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20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120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Upravni odjel za gospodarstvo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KLASA: 021-06/18-01/01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URBROJ: 2125/1-03-18-02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Gospić, 06. veljače 2018.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</w:r>
      <w:r w:rsidRPr="00066682">
        <w:rPr>
          <w:rFonts w:ascii="Times New Roman" w:hAnsi="Times New Roman" w:cs="Times New Roman"/>
          <w:b/>
          <w:sz w:val="24"/>
          <w:szCs w:val="24"/>
        </w:rPr>
        <w:tab/>
        <w:t>ŽUPANIJSKA SKUPŠTINA</w:t>
      </w:r>
    </w:p>
    <w:p w:rsidR="00400120" w:rsidRPr="00066682" w:rsidRDefault="00400120" w:rsidP="00400120">
      <w:pPr>
        <w:pStyle w:val="Odlomakpopisa"/>
        <w:spacing w:after="0" w:line="240" w:lineRule="auto"/>
        <w:ind w:left="612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066682">
        <w:rPr>
          <w:rFonts w:ascii="Times New Roman" w:hAnsi="Times New Roman" w:cs="Times New Roman"/>
          <w:b/>
          <w:sz w:val="24"/>
          <w:szCs w:val="24"/>
          <w:lang w:val="hr-HR"/>
        </w:rPr>
        <w:t xml:space="preserve">       -    o v d j e -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 xml:space="preserve">Predmet: Prijedlog </w:t>
      </w:r>
      <w:r w:rsidR="0007192A">
        <w:rPr>
          <w:rFonts w:ascii="Times New Roman" w:hAnsi="Times New Roman" w:cs="Times New Roman"/>
          <w:b/>
          <w:sz w:val="24"/>
          <w:szCs w:val="24"/>
        </w:rPr>
        <w:t>R</w:t>
      </w:r>
      <w:r w:rsidRPr="00066682">
        <w:rPr>
          <w:rFonts w:ascii="Times New Roman" w:hAnsi="Times New Roman" w:cs="Times New Roman"/>
          <w:b/>
          <w:sz w:val="24"/>
          <w:szCs w:val="24"/>
        </w:rPr>
        <w:t xml:space="preserve">ješenja o imenovanju </w:t>
      </w:r>
      <w:r>
        <w:rPr>
          <w:rFonts w:ascii="Times New Roman" w:hAnsi="Times New Roman" w:cs="Times New Roman"/>
          <w:b/>
          <w:sz w:val="24"/>
          <w:szCs w:val="24"/>
        </w:rPr>
        <w:t>vršitelja dužnosti</w:t>
      </w:r>
      <w:r w:rsidRPr="00066682">
        <w:rPr>
          <w:rFonts w:ascii="Times New Roman" w:hAnsi="Times New Roman" w:cs="Times New Roman"/>
          <w:b/>
          <w:sz w:val="24"/>
          <w:szCs w:val="24"/>
        </w:rPr>
        <w:t xml:space="preserve"> ravnatelja Županijske 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 xml:space="preserve">                 uprave za ceste Ličko-senjske županije, dostavlja se</w:t>
      </w: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>PRAVNI TEMELJ:</w:t>
      </w:r>
      <w:r w:rsidRPr="000666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Članak 84. Zakona o cestama („Narodne novine“ br. 84/11, 22/13, 54/13, 148/13 i 92/14) </w:t>
      </w:r>
      <w:r w:rsidRPr="00066682">
        <w:rPr>
          <w:rFonts w:ascii="Times New Roman" w:hAnsi="Times New Roman" w:cs="Times New Roman"/>
          <w:sz w:val="24"/>
          <w:szCs w:val="24"/>
        </w:rPr>
        <w:t>Članak 13. i 21.b Odluke o osnivanju Županijske uprave za ceste Ličko-senjske županije („Županijski glasnik“ br. 3/97, 21/05, 21/09 i 22/10 – pročišćeni tekst, 14/13 i 29/17), članak 19. i 84. Statuta Ličko-senjske županije („Županijski glasnik“ br. 11/09, 13/09 – ispravak, 21/09, 9/10, 22/10 – pročišćeni tekst, 4/12 , 4/13 i 6/13 – pročišćeni tekst)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>NADLEŽNOST ZA DONOŠENJE:</w:t>
      </w:r>
      <w:r w:rsidRPr="00066682">
        <w:rPr>
          <w:rFonts w:ascii="Times New Roman" w:hAnsi="Times New Roman" w:cs="Times New Roman"/>
          <w:sz w:val="24"/>
          <w:szCs w:val="24"/>
        </w:rPr>
        <w:t xml:space="preserve"> Županijska skupština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>PREDLAGATELJ:</w:t>
      </w:r>
      <w:r w:rsidRPr="00066682">
        <w:rPr>
          <w:rFonts w:ascii="Times New Roman" w:hAnsi="Times New Roman" w:cs="Times New Roman"/>
          <w:sz w:val="24"/>
          <w:szCs w:val="24"/>
        </w:rPr>
        <w:t xml:space="preserve"> Upravno vijeće Županijske uprave za ceste Ličko-senjske županije 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 xml:space="preserve">NOSITELJ IZRADE: </w:t>
      </w:r>
      <w:r w:rsidRPr="00066682">
        <w:rPr>
          <w:rFonts w:ascii="Times New Roman" w:hAnsi="Times New Roman" w:cs="Times New Roman"/>
          <w:sz w:val="24"/>
          <w:szCs w:val="24"/>
        </w:rPr>
        <w:t>Upravni odjel za gospodarstvo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 xml:space="preserve">IZNOS POTREBNIH FINANCIJSKIH SREDSTAVA: 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Za provođenje ovog Rješenja nije potrebno osigurati financijska sredstva u Proračunu Ličko-senjske županije.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6682">
        <w:rPr>
          <w:rFonts w:ascii="Times New Roman" w:hAnsi="Times New Roman" w:cs="Times New Roman"/>
          <w:b/>
          <w:sz w:val="24"/>
          <w:szCs w:val="24"/>
        </w:rPr>
        <w:t>OBRAZLOŽENJE:</w:t>
      </w:r>
    </w:p>
    <w:p w:rsidR="00400120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>Člankom 13. i 21. b Odluke o osnivanju Županijske uprave za ceste Ličko-senjske županije</w:t>
      </w:r>
      <w:r>
        <w:rPr>
          <w:rFonts w:ascii="Times New Roman" w:hAnsi="Times New Roman" w:cs="Times New Roman"/>
          <w:sz w:val="24"/>
          <w:szCs w:val="24"/>
        </w:rPr>
        <w:t xml:space="preserve"> određeno je da r</w:t>
      </w:r>
      <w:r w:rsidRPr="00066682">
        <w:rPr>
          <w:rFonts w:ascii="Times New Roman" w:hAnsi="Times New Roman" w:cs="Times New Roman"/>
          <w:sz w:val="24"/>
          <w:szCs w:val="24"/>
        </w:rPr>
        <w:t xml:space="preserve">avnatelja Županijske uprave za ceste Ličko-senjske županije (dalje: ŽUC) imenuje i razrješava Županijska skupština na prijedlog Upravnog vijeća. Istim odredbama definirano je da postupak imenovanja i razrješenja ravnatelja ŽUC-a provodi Upravno vijeće na temelju javnog natječaja. Sadašnji ravnatelj imenovan je Rješenjem Županijske skupštine (“Županijski glasnik” broj  3/14), a temeljem navedenog Rješenja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066682">
        <w:rPr>
          <w:rFonts w:ascii="Times New Roman" w:hAnsi="Times New Roman" w:cs="Times New Roman"/>
          <w:sz w:val="24"/>
          <w:szCs w:val="24"/>
        </w:rPr>
        <w:t xml:space="preserve">mandat mu istječe 25.02.2018. godine. </w:t>
      </w:r>
      <w:r>
        <w:rPr>
          <w:rFonts w:ascii="Times New Roman" w:hAnsi="Times New Roman" w:cs="Times New Roman"/>
          <w:sz w:val="24"/>
          <w:szCs w:val="24"/>
        </w:rPr>
        <w:t xml:space="preserve">Upravno vijeće ŽUC-a 6. veljače 2018. predložilo je Županijskoj skupštini da se za vršitelja dužnosti ravnatelja ŽUC-a imenuje dosadašnji ravnatelj, do izbora ravnatelja po javnom natječaju. </w:t>
      </w:r>
    </w:p>
    <w:p w:rsidR="00400120" w:rsidRPr="00066682" w:rsidRDefault="00400120" w:rsidP="00400120">
      <w:pPr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 xml:space="preserve">Predmetnim prijedlogom Rješenja predlaže se imenovanje </w:t>
      </w:r>
      <w:proofErr w:type="spellStart"/>
      <w:r w:rsidRPr="00066682">
        <w:rPr>
          <w:rFonts w:ascii="Times New Roman" w:hAnsi="Times New Roman" w:cs="Times New Roman"/>
          <w:sz w:val="24"/>
          <w:szCs w:val="24"/>
        </w:rPr>
        <w:t>v.d</w:t>
      </w:r>
      <w:proofErr w:type="spellEnd"/>
      <w:r w:rsidRPr="00066682">
        <w:rPr>
          <w:rFonts w:ascii="Times New Roman" w:hAnsi="Times New Roman" w:cs="Times New Roman"/>
          <w:sz w:val="24"/>
          <w:szCs w:val="24"/>
        </w:rPr>
        <w:t xml:space="preserve">. ravnatelja ŽUC-a od 26. veljače 2018.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066682">
        <w:rPr>
          <w:rFonts w:ascii="Times New Roman" w:hAnsi="Times New Roman" w:cs="Times New Roman"/>
          <w:sz w:val="24"/>
          <w:szCs w:val="24"/>
        </w:rPr>
        <w:t xml:space="preserve">odine do </w:t>
      </w:r>
      <w:r>
        <w:rPr>
          <w:rFonts w:ascii="Times New Roman" w:hAnsi="Times New Roman" w:cs="Times New Roman"/>
          <w:sz w:val="24"/>
          <w:szCs w:val="24"/>
        </w:rPr>
        <w:t>izbora ravnatelja po javnom natječaju</w:t>
      </w:r>
      <w:r w:rsidRPr="000666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0120" w:rsidRPr="00066682" w:rsidRDefault="00400120" w:rsidP="004001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</w:r>
      <w:r w:rsidRPr="00066682">
        <w:rPr>
          <w:rFonts w:ascii="Times New Roman" w:hAnsi="Times New Roman" w:cs="Times New Roman"/>
          <w:sz w:val="24"/>
          <w:szCs w:val="24"/>
        </w:rPr>
        <w:tab/>
        <w:t xml:space="preserve">     P R O Č E L N I C A </w:t>
      </w:r>
    </w:p>
    <w:p w:rsidR="00400120" w:rsidRDefault="00400120" w:rsidP="00400120">
      <w:pPr>
        <w:pStyle w:val="Default"/>
      </w:pPr>
      <w:r w:rsidRPr="00066682">
        <w:tab/>
      </w:r>
      <w:r w:rsidRPr="00066682">
        <w:tab/>
      </w:r>
      <w:r w:rsidRPr="00066682">
        <w:tab/>
      </w:r>
      <w:r w:rsidRPr="00066682">
        <w:tab/>
      </w:r>
      <w:r w:rsidRPr="00066682">
        <w:tab/>
      </w:r>
      <w:r w:rsidRPr="00066682">
        <w:tab/>
        <w:t xml:space="preserve">Ana Rukavina – Stilinović, </w:t>
      </w:r>
      <w:proofErr w:type="spellStart"/>
      <w:r w:rsidRPr="00066682">
        <w:t>univ</w:t>
      </w:r>
      <w:proofErr w:type="spellEnd"/>
      <w:r w:rsidRPr="00066682">
        <w:t xml:space="preserve">. </w:t>
      </w:r>
      <w:proofErr w:type="spellStart"/>
      <w:r w:rsidRPr="00066682">
        <w:t>spec</w:t>
      </w:r>
      <w:proofErr w:type="spellEnd"/>
      <w:r w:rsidRPr="00066682">
        <w:t xml:space="preserve">. </w:t>
      </w:r>
      <w:proofErr w:type="spellStart"/>
      <w:r w:rsidRPr="00066682">
        <w:t>oec</w:t>
      </w:r>
      <w:proofErr w:type="spellEnd"/>
      <w:r w:rsidRPr="00066682">
        <w:t>.</w:t>
      </w:r>
      <w:r>
        <w:t>,</w:t>
      </w:r>
      <w:proofErr w:type="spellStart"/>
      <w:r>
        <w:t>v.r</w:t>
      </w:r>
      <w:proofErr w:type="spellEnd"/>
      <w:r>
        <w:t>.</w:t>
      </w:r>
    </w:p>
    <w:p w:rsidR="00400120" w:rsidRDefault="00400120" w:rsidP="00400120">
      <w:pPr>
        <w:pStyle w:val="Default"/>
      </w:pPr>
    </w:p>
    <w:p w:rsidR="00400120" w:rsidRDefault="00400120" w:rsidP="00400120">
      <w:pPr>
        <w:pStyle w:val="Default"/>
      </w:pPr>
    </w:p>
    <w:p w:rsidR="00400120" w:rsidRDefault="00400120" w:rsidP="00400120">
      <w:pPr>
        <w:pStyle w:val="Default"/>
      </w:pPr>
    </w:p>
    <w:p w:rsidR="00400120" w:rsidRDefault="00400120" w:rsidP="00400120">
      <w:pPr>
        <w:pStyle w:val="Default"/>
        <w:spacing w:line="240" w:lineRule="exact"/>
        <w:rPr>
          <w:sz w:val="21"/>
          <w:szCs w:val="21"/>
        </w:rPr>
      </w:pPr>
    </w:p>
    <w:p w:rsidR="00400120" w:rsidRPr="00B85F98" w:rsidRDefault="00400120" w:rsidP="00400120">
      <w:pPr>
        <w:pStyle w:val="Default"/>
        <w:spacing w:line="240" w:lineRule="exact"/>
        <w:rPr>
          <w:sz w:val="21"/>
          <w:szCs w:val="21"/>
        </w:rPr>
      </w:pPr>
      <w:r w:rsidRPr="00B85F98">
        <w:rPr>
          <w:sz w:val="21"/>
          <w:szCs w:val="21"/>
        </w:rPr>
        <w:t xml:space="preserve">ŽUPANIJSKA SKUPŠTINA </w:t>
      </w:r>
    </w:p>
    <w:p w:rsidR="00400120" w:rsidRPr="00B85F98" w:rsidRDefault="00400120" w:rsidP="00400120">
      <w:pPr>
        <w:pStyle w:val="Default"/>
        <w:spacing w:line="240" w:lineRule="exact"/>
        <w:rPr>
          <w:sz w:val="21"/>
          <w:szCs w:val="21"/>
        </w:rPr>
      </w:pPr>
      <w:r w:rsidRPr="00B85F98">
        <w:rPr>
          <w:sz w:val="21"/>
          <w:szCs w:val="21"/>
        </w:rPr>
        <w:t>KLASA: UP/I -021-06/18-01/01</w:t>
      </w:r>
    </w:p>
    <w:p w:rsidR="00400120" w:rsidRPr="00B85F98" w:rsidRDefault="00400120" w:rsidP="00400120">
      <w:pPr>
        <w:pStyle w:val="Default"/>
        <w:spacing w:line="240" w:lineRule="exact"/>
        <w:rPr>
          <w:sz w:val="21"/>
          <w:szCs w:val="21"/>
        </w:rPr>
      </w:pPr>
      <w:r w:rsidRPr="00B85F98">
        <w:rPr>
          <w:sz w:val="21"/>
          <w:szCs w:val="21"/>
        </w:rPr>
        <w:t>URBROJ: 2125/1-01-18-01</w:t>
      </w:r>
    </w:p>
    <w:p w:rsidR="00400120" w:rsidRPr="00B85F98" w:rsidRDefault="00400120" w:rsidP="00400120">
      <w:pPr>
        <w:pStyle w:val="Default"/>
        <w:spacing w:line="240" w:lineRule="exact"/>
        <w:rPr>
          <w:sz w:val="21"/>
          <w:szCs w:val="21"/>
        </w:rPr>
      </w:pPr>
      <w:r w:rsidRPr="00B85F98">
        <w:rPr>
          <w:sz w:val="21"/>
          <w:szCs w:val="21"/>
        </w:rPr>
        <w:t xml:space="preserve">Gospić, 8. veljače 2018. godine </w:t>
      </w:r>
    </w:p>
    <w:p w:rsidR="00400120" w:rsidRDefault="00400120" w:rsidP="00400120">
      <w:pPr>
        <w:pStyle w:val="Default"/>
        <w:rPr>
          <w:sz w:val="22"/>
          <w:szCs w:val="22"/>
        </w:rPr>
      </w:pP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temelju članka 84. Zakona o cestama („Narodne novine” br. 84/11, 22/13, 54/13, 148/13 i 92/14), članka 13. Odluke o osnivanju Županijske uprave za ceste Ličko-senjske županije („Županijski glasnik” br. 3/97, 21/05, 21/09, 22/10 – pročišćeni tekst, 14/13 i 29/17) te članka 19., članka 84. i 90. Statuta Ličko-senjske županije („Županijski glasnik” br. 11/09, 13/09 - ispravak, 21/09, 9/10, 22/10 - pročišćeni tekst, 4/12, 4/13 i 6/13 - pročišćeni tekst), Županijska skupština Ličko-senjske županije na V. sjednici održanoj 8. veljače 2018. godine, donijela je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Pr="00B85F98" w:rsidRDefault="00400120" w:rsidP="00400120">
      <w:pPr>
        <w:pStyle w:val="Default"/>
        <w:jc w:val="center"/>
        <w:rPr>
          <w:sz w:val="25"/>
          <w:szCs w:val="25"/>
        </w:rPr>
      </w:pPr>
      <w:r w:rsidRPr="00B85F98">
        <w:rPr>
          <w:b/>
          <w:bCs/>
          <w:sz w:val="25"/>
          <w:szCs w:val="25"/>
        </w:rPr>
        <w:t>R J E Š E N J E</w:t>
      </w:r>
    </w:p>
    <w:p w:rsidR="00400120" w:rsidRDefault="00400120" w:rsidP="00400120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o imenovanju vršitelja dužnosti ravnatelja Županijske uprave za ceste</w:t>
      </w:r>
    </w:p>
    <w:p w:rsidR="00400120" w:rsidRDefault="00400120" w:rsidP="00400120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Ličko-senjske županije</w:t>
      </w:r>
    </w:p>
    <w:p w:rsidR="00400120" w:rsidRDefault="00400120" w:rsidP="00400120">
      <w:pPr>
        <w:pStyle w:val="Default"/>
        <w:jc w:val="center"/>
        <w:rPr>
          <w:b/>
          <w:bCs/>
          <w:sz w:val="22"/>
          <w:szCs w:val="22"/>
        </w:rPr>
      </w:pPr>
    </w:p>
    <w:p w:rsidR="00400120" w:rsidRDefault="00400120" w:rsidP="00400120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I.</w:t>
      </w:r>
    </w:p>
    <w:p w:rsidR="00400120" w:rsidRDefault="00400120" w:rsidP="00400120">
      <w:pPr>
        <w:pStyle w:val="Default"/>
        <w:spacing w:line="120" w:lineRule="auto"/>
        <w:rPr>
          <w:sz w:val="22"/>
          <w:szCs w:val="22"/>
        </w:rPr>
      </w:pP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Mr.sc</w:t>
      </w:r>
      <w:proofErr w:type="spellEnd"/>
      <w:r>
        <w:rPr>
          <w:sz w:val="22"/>
          <w:szCs w:val="22"/>
        </w:rPr>
        <w:t xml:space="preserve">. Luka Matijević, </w:t>
      </w:r>
      <w:proofErr w:type="spellStart"/>
      <w:r>
        <w:rPr>
          <w:sz w:val="22"/>
          <w:szCs w:val="22"/>
        </w:rPr>
        <w:t>dipl</w:t>
      </w:r>
      <w:proofErr w:type="spellEnd"/>
      <w:r>
        <w:rPr>
          <w:sz w:val="22"/>
          <w:szCs w:val="22"/>
        </w:rPr>
        <w:t xml:space="preserve">. ing., </w:t>
      </w:r>
      <w:proofErr w:type="spellStart"/>
      <w:r>
        <w:rPr>
          <w:sz w:val="22"/>
          <w:szCs w:val="22"/>
        </w:rPr>
        <w:t>Pazariška</w:t>
      </w:r>
      <w:proofErr w:type="spellEnd"/>
      <w:r>
        <w:rPr>
          <w:sz w:val="22"/>
          <w:szCs w:val="22"/>
        </w:rPr>
        <w:t xml:space="preserve"> 68 iz Gospića, imenuje se za vršitelja dužnosti ravnatelja Županijske uprave za ceste Ličko-senjske županije do izbora ravnatelja po javnom natječaju, počevši od 26. veljače 2018. godine.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Default="00400120" w:rsidP="00400120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II.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Ovlašćuje se predsjednik Upravnog vijeća Županijske uprave za ceste za sklapanje ugovora o radu s imenovanim iz točke I. ovog Rješenja.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Default="00400120" w:rsidP="00400120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III.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Ovo Rješenje objavit će se u „Županijskom glasniku” Ličko-senjske županije.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Pr="00B85F98" w:rsidRDefault="00400120" w:rsidP="00400120">
      <w:pPr>
        <w:pStyle w:val="Default"/>
        <w:jc w:val="center"/>
        <w:rPr>
          <w:b/>
          <w:bCs/>
        </w:rPr>
      </w:pPr>
      <w:r w:rsidRPr="00B85F98">
        <w:rPr>
          <w:b/>
          <w:bCs/>
        </w:rPr>
        <w:t>O b r a z l o ž e n j e</w:t>
      </w:r>
    </w:p>
    <w:p w:rsidR="00400120" w:rsidRDefault="00400120" w:rsidP="00400120">
      <w:pPr>
        <w:pStyle w:val="Default"/>
        <w:spacing w:line="120" w:lineRule="auto"/>
        <w:jc w:val="center"/>
        <w:rPr>
          <w:sz w:val="22"/>
          <w:szCs w:val="22"/>
        </w:rPr>
      </w:pP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Člankom 13. i 21. b Odluke o osnivanju Županijske uprave za ceste Ličko-senjske županije određeno je da ravnatelja Županijske uprave za ceste Ličko-senjske županije imenuje i razrješava Županijska skupština na prijedlog Upravnog vijeća koje provodi postupak imenovanja i razrješenja ravnatelja na temelju javnog natječaja. 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Člankom 84. Zakona o cestama definirano je da prava i dužnosti županije kao osnivača županijske uprave za ceste obavlja predstavničko tijelo županije. 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Upravno vijeće Županijske uprave za ceste Ličko-senjske županije je 6. veljače 2018. predložilo Županijskoj skupštini da se za vršitelja dužnosti ravnatelja Županijske uprave za ceste, do izbora ravnatelja po natječaju, imenuje dosadašnji ravnatelj </w:t>
      </w:r>
      <w:proofErr w:type="spellStart"/>
      <w:r>
        <w:rPr>
          <w:sz w:val="22"/>
          <w:szCs w:val="22"/>
        </w:rPr>
        <w:t>mr.sc</w:t>
      </w:r>
      <w:proofErr w:type="spellEnd"/>
      <w:r>
        <w:rPr>
          <w:sz w:val="22"/>
          <w:szCs w:val="22"/>
        </w:rPr>
        <w:t xml:space="preserve">. Luka Matijević, </w:t>
      </w:r>
      <w:proofErr w:type="spellStart"/>
      <w:r>
        <w:rPr>
          <w:sz w:val="22"/>
          <w:szCs w:val="22"/>
        </w:rPr>
        <w:t>dipl</w:t>
      </w:r>
      <w:proofErr w:type="spellEnd"/>
      <w:r>
        <w:rPr>
          <w:sz w:val="22"/>
          <w:szCs w:val="22"/>
        </w:rPr>
        <w:t xml:space="preserve">. ing., kojemu istječe mandat 25. veljače </w:t>
      </w:r>
      <w:proofErr w:type="spellStart"/>
      <w:r>
        <w:rPr>
          <w:sz w:val="22"/>
          <w:szCs w:val="22"/>
        </w:rPr>
        <w:t>o.g</w:t>
      </w:r>
      <w:proofErr w:type="spellEnd"/>
      <w:r>
        <w:rPr>
          <w:sz w:val="22"/>
          <w:szCs w:val="22"/>
        </w:rPr>
        <w:t xml:space="preserve">. 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Slijedom navedenog riješeno je kao u izreci ovog Rješenja.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Default="00400120" w:rsidP="00400120">
      <w:pPr>
        <w:pStyle w:val="Default"/>
        <w:rPr>
          <w:sz w:val="22"/>
          <w:szCs w:val="22"/>
        </w:rPr>
      </w:pPr>
      <w:r w:rsidRPr="00B85F98">
        <w:rPr>
          <w:b/>
          <w:bCs/>
        </w:rPr>
        <w:t>UPUTA O PRAVNOM LIJEKU</w:t>
      </w:r>
      <w:r w:rsidRPr="00B85F98">
        <w:t>:</w:t>
      </w:r>
      <w:r>
        <w:rPr>
          <w:sz w:val="22"/>
          <w:szCs w:val="22"/>
        </w:rPr>
        <w:t xml:space="preserve"> </w:t>
      </w:r>
    </w:p>
    <w:p w:rsidR="00400120" w:rsidRDefault="00400120" w:rsidP="00400120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Protiv ovog Rješenja može se, u roku od 30 dana, pokrenuti upravni spor pred Upravnim sudom u Rijeci. </w:t>
      </w: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Default="00400120" w:rsidP="00400120">
      <w:pPr>
        <w:pStyle w:val="Default"/>
        <w:rPr>
          <w:b/>
          <w:bCs/>
          <w:sz w:val="22"/>
          <w:szCs w:val="22"/>
        </w:rPr>
      </w:pPr>
    </w:p>
    <w:p w:rsidR="00400120" w:rsidRPr="00B85F98" w:rsidRDefault="00400120" w:rsidP="00400120">
      <w:pPr>
        <w:pStyle w:val="Default"/>
        <w:spacing w:line="340" w:lineRule="exact"/>
        <w:ind w:left="4956" w:firstLine="709"/>
        <w:rPr>
          <w:b/>
          <w:bCs/>
        </w:rPr>
      </w:pPr>
      <w:r w:rsidRPr="00B85F98">
        <w:rPr>
          <w:b/>
          <w:bCs/>
        </w:rPr>
        <w:t xml:space="preserve">P R E D S J E D N I C A </w:t>
      </w:r>
    </w:p>
    <w:p w:rsidR="00400120" w:rsidRPr="00B85F98" w:rsidRDefault="00400120" w:rsidP="00400120">
      <w:pPr>
        <w:pStyle w:val="Default"/>
        <w:spacing w:line="120" w:lineRule="auto"/>
        <w:ind w:left="4956" w:firstLine="709"/>
        <w:rPr>
          <w:sz w:val="22"/>
          <w:szCs w:val="22"/>
        </w:rPr>
      </w:pPr>
    </w:p>
    <w:p w:rsidR="00400120" w:rsidRDefault="00400120" w:rsidP="00400120">
      <w:pPr>
        <w:spacing w:after="0" w:line="340" w:lineRule="exact"/>
        <w:ind w:left="4248" w:firstLine="709"/>
        <w:rPr>
          <w:rFonts w:ascii="Times New Roman" w:hAnsi="Times New Roman" w:cs="Times New Roman"/>
        </w:rPr>
      </w:pPr>
      <w:r w:rsidRPr="00B85F9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B85F98">
        <w:rPr>
          <w:rFonts w:ascii="Times New Roman" w:hAnsi="Times New Roman" w:cs="Times New Roman"/>
        </w:rPr>
        <w:t xml:space="preserve">  Nada </w:t>
      </w:r>
      <w:proofErr w:type="spellStart"/>
      <w:r w:rsidRPr="00B85F98">
        <w:rPr>
          <w:rFonts w:ascii="Times New Roman" w:hAnsi="Times New Roman" w:cs="Times New Roman"/>
        </w:rPr>
        <w:t>Marijanović</w:t>
      </w:r>
      <w:proofErr w:type="spellEnd"/>
      <w:r w:rsidRPr="00B85F98">
        <w:rPr>
          <w:rFonts w:ascii="Times New Roman" w:hAnsi="Times New Roman" w:cs="Times New Roman"/>
        </w:rPr>
        <w:t xml:space="preserve">, </w:t>
      </w:r>
      <w:proofErr w:type="spellStart"/>
      <w:r w:rsidRPr="00B85F98">
        <w:rPr>
          <w:rFonts w:ascii="Times New Roman" w:hAnsi="Times New Roman" w:cs="Times New Roman"/>
        </w:rPr>
        <w:t>mag</w:t>
      </w:r>
      <w:proofErr w:type="spellEnd"/>
      <w:r w:rsidRPr="00B85F98">
        <w:rPr>
          <w:rFonts w:ascii="Times New Roman" w:hAnsi="Times New Roman" w:cs="Times New Roman"/>
        </w:rPr>
        <w:t xml:space="preserve">. ing. </w:t>
      </w:r>
      <w:proofErr w:type="spellStart"/>
      <w:r w:rsidRPr="00B85F98">
        <w:rPr>
          <w:rFonts w:ascii="Times New Roman" w:hAnsi="Times New Roman" w:cs="Times New Roman"/>
        </w:rPr>
        <w:t>silv</w:t>
      </w:r>
      <w:proofErr w:type="spellEnd"/>
      <w:r w:rsidRPr="00B85F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,</w:t>
      </w:r>
      <w:proofErr w:type="spellStart"/>
      <w:r>
        <w:rPr>
          <w:rFonts w:ascii="Times New Roman" w:hAnsi="Times New Roman" w:cs="Times New Roman"/>
        </w:rPr>
        <w:t>v.r</w:t>
      </w:r>
      <w:proofErr w:type="spellEnd"/>
      <w:r>
        <w:rPr>
          <w:rFonts w:ascii="Times New Roman" w:hAnsi="Times New Roman" w:cs="Times New Roman"/>
        </w:rPr>
        <w:t>.</w:t>
      </w:r>
    </w:p>
    <w:p w:rsidR="00400120" w:rsidRDefault="00400120" w:rsidP="00400120">
      <w:pPr>
        <w:spacing w:after="0" w:line="340" w:lineRule="exact"/>
        <w:ind w:left="4248" w:firstLine="709"/>
        <w:rPr>
          <w:rFonts w:ascii="Times New Roman" w:hAnsi="Times New Roman" w:cs="Times New Roman"/>
        </w:rPr>
      </w:pPr>
    </w:p>
    <w:p w:rsidR="00400120" w:rsidRDefault="00400120" w:rsidP="00400120">
      <w:pPr>
        <w:spacing w:after="0" w:line="340" w:lineRule="exact"/>
        <w:ind w:left="4248" w:firstLine="709"/>
        <w:rPr>
          <w:rFonts w:ascii="Times New Roman" w:hAnsi="Times New Roman" w:cs="Times New Roman"/>
        </w:rPr>
      </w:pPr>
    </w:p>
    <w:p w:rsidR="00400120" w:rsidRDefault="00400120" w:rsidP="00400120">
      <w:pPr>
        <w:pStyle w:val="Default"/>
        <w:rPr>
          <w:sz w:val="22"/>
          <w:szCs w:val="22"/>
        </w:rPr>
      </w:pPr>
    </w:p>
    <w:p w:rsidR="00400120" w:rsidRDefault="00400120" w:rsidP="00400120">
      <w:pPr>
        <w:pStyle w:val="Default"/>
        <w:rPr>
          <w:sz w:val="22"/>
          <w:szCs w:val="22"/>
        </w:rPr>
      </w:pPr>
    </w:p>
    <w:p w:rsidR="006C5AC0" w:rsidRDefault="00400120">
      <w:r>
        <w:rPr>
          <w:noProof/>
        </w:rPr>
        <w:drawing>
          <wp:inline distT="0" distB="0" distL="0" distR="0">
            <wp:extent cx="5760720" cy="797429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AC0" w:rsidSect="006C5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08"/>
  <w:hyphenationZone w:val="425"/>
  <w:characterSpacingControl w:val="doNotCompress"/>
  <w:compat/>
  <w:rsids>
    <w:rsidRoot w:val="00400120"/>
    <w:rsid w:val="0007192A"/>
    <w:rsid w:val="000C6F02"/>
    <w:rsid w:val="002C75BE"/>
    <w:rsid w:val="00400120"/>
    <w:rsid w:val="006C5AC0"/>
    <w:rsid w:val="008924B3"/>
    <w:rsid w:val="00F1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120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0012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400120"/>
    <w:pPr>
      <w:ind w:left="720"/>
      <w:contextualSpacing/>
    </w:pPr>
    <w:rPr>
      <w:rFonts w:eastAsiaTheme="minorHAnsi"/>
      <w:lang w:val="en-US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00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0120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 LSZ</dc:creator>
  <cp:keywords/>
  <dc:description/>
  <cp:lastModifiedBy>tajnistvo LSZ</cp:lastModifiedBy>
  <cp:revision>4</cp:revision>
  <dcterms:created xsi:type="dcterms:W3CDTF">2018-02-27T11:58:00Z</dcterms:created>
  <dcterms:modified xsi:type="dcterms:W3CDTF">2018-02-27T12:00:00Z</dcterms:modified>
</cp:coreProperties>
</file>