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2EA" w:rsidRDefault="005842EA" w:rsidP="00CC4344">
      <w:pPr>
        <w:spacing w:after="0" w:line="240" w:lineRule="auto"/>
        <w:jc w:val="both"/>
        <w:rPr>
          <w:sz w:val="12"/>
        </w:rPr>
      </w:pPr>
    </w:p>
    <w:p w:rsidR="005842EA" w:rsidRDefault="005842EA" w:rsidP="00CC4344">
      <w:pPr>
        <w:spacing w:after="0" w:line="240" w:lineRule="auto"/>
        <w:jc w:val="both"/>
        <w:rPr>
          <w:sz w:val="12"/>
        </w:rPr>
      </w:pPr>
    </w:p>
    <w:p w:rsidR="00242B1B" w:rsidRDefault="00242B1B" w:rsidP="00955021">
      <w:pPr>
        <w:spacing w:after="0" w:line="240" w:lineRule="exact"/>
        <w:jc w:val="both"/>
        <w:rPr>
          <w:rFonts w:ascii="Book Antiqua" w:hAnsi="Book Antiqua" w:cs="Book Antiqua"/>
          <w:sz w:val="21"/>
          <w:szCs w:val="21"/>
        </w:rPr>
      </w:pPr>
    </w:p>
    <w:p w:rsidR="002D25C7" w:rsidRDefault="002D25C7" w:rsidP="002D25C7">
      <w:pPr>
        <w:pStyle w:val="Tijeloteksta"/>
        <w:rPr>
          <w:rFonts w:asciiTheme="majorHAnsi" w:hAnsiTheme="majorHAnsi"/>
          <w:color w:val="FF0000"/>
          <w:sz w:val="23"/>
          <w:szCs w:val="23"/>
        </w:rPr>
      </w:pPr>
      <w:r>
        <w:rPr>
          <w:rFonts w:asciiTheme="majorHAnsi" w:hAnsiTheme="majorHAnsi"/>
          <w:noProof/>
          <w:color w:val="FF0000"/>
          <w:sz w:val="23"/>
          <w:szCs w:val="23"/>
        </w:rPr>
        <w:drawing>
          <wp:inline distT="0" distB="0" distL="0" distR="0">
            <wp:extent cx="412115" cy="516255"/>
            <wp:effectExtent l="19050" t="0" r="6985" b="0"/>
            <wp:docPr id="5" name="Slika 1" descr="[Narodna zastava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[Narodna zastava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" cy="516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5C7" w:rsidRDefault="002D25C7" w:rsidP="002D25C7">
      <w:pPr>
        <w:pStyle w:val="Tijeloteksta"/>
        <w:spacing w:line="120" w:lineRule="auto"/>
        <w:rPr>
          <w:rFonts w:asciiTheme="majorHAnsi" w:hAnsiTheme="majorHAnsi"/>
          <w:color w:val="FF0000"/>
          <w:sz w:val="23"/>
          <w:szCs w:val="23"/>
        </w:rPr>
      </w:pPr>
    </w:p>
    <w:tbl>
      <w:tblPr>
        <w:tblW w:w="0" w:type="auto"/>
        <w:tblInd w:w="-640" w:type="dxa"/>
        <w:tblLook w:val="04A0"/>
      </w:tblPr>
      <w:tblGrid>
        <w:gridCol w:w="748"/>
        <w:gridCol w:w="8658"/>
      </w:tblGrid>
      <w:tr w:rsidR="002D25C7" w:rsidTr="0066609F">
        <w:tc>
          <w:tcPr>
            <w:tcW w:w="748" w:type="dxa"/>
            <w:vAlign w:val="center"/>
            <w:hideMark/>
          </w:tcPr>
          <w:p w:rsidR="002D25C7" w:rsidRDefault="002D25C7" w:rsidP="0066609F">
            <w:pPr>
              <w:ind w:right="-108"/>
              <w:jc w:val="center"/>
              <w:rPr>
                <w:rFonts w:ascii="Cambria" w:hAnsi="Cambria"/>
                <w:iCs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>
                  <wp:extent cx="216535" cy="286385"/>
                  <wp:effectExtent l="19050" t="0" r="0" b="0"/>
                  <wp:docPr id="6" name="Slika 2" descr="grb župani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grb župani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535" cy="28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8" w:type="dxa"/>
            <w:hideMark/>
          </w:tcPr>
          <w:p w:rsidR="002D25C7" w:rsidRDefault="002D25C7" w:rsidP="0066609F">
            <w:pPr>
              <w:rPr>
                <w:rFonts w:ascii="Cambria" w:hAnsi="Cambria" w:cs="Arial"/>
                <w:iCs/>
                <w:sz w:val="4"/>
              </w:rPr>
            </w:pPr>
            <w:r>
              <w:rPr>
                <w:rFonts w:ascii="Cambria" w:hAnsi="Cambria" w:cs="Arial"/>
                <w:iCs/>
                <w:sz w:val="8"/>
              </w:rPr>
              <w:t xml:space="preserve"> </w:t>
            </w:r>
          </w:p>
          <w:p w:rsidR="002D25C7" w:rsidRDefault="002D25C7" w:rsidP="0066609F">
            <w:pPr>
              <w:pStyle w:val="Naslov5"/>
              <w:tabs>
                <w:tab w:val="left" w:pos="2884"/>
                <w:tab w:val="left" w:pos="3071"/>
              </w:tabs>
              <w:spacing w:before="0"/>
              <w:ind w:left="-108" w:right="5369"/>
              <w:rPr>
                <w:rFonts w:cs="Tahoma"/>
                <w:bCs/>
                <w:iCs/>
                <w:color w:val="auto"/>
                <w:spacing w:val="26"/>
                <w:sz w:val="21"/>
                <w:szCs w:val="21"/>
              </w:rPr>
            </w:pPr>
            <w:r>
              <w:rPr>
                <w:rFonts w:cs="Tahoma"/>
                <w:bCs/>
                <w:iCs/>
                <w:color w:val="auto"/>
                <w:spacing w:val="26"/>
                <w:sz w:val="21"/>
                <w:szCs w:val="21"/>
              </w:rPr>
              <w:t>REPUBLIKA HRVATSKA</w:t>
            </w:r>
          </w:p>
          <w:p w:rsidR="002D25C7" w:rsidRDefault="002D25C7" w:rsidP="002D25C7">
            <w:pPr>
              <w:pStyle w:val="Naslov1"/>
              <w:ind w:left="-108" w:right="4297"/>
              <w:jc w:val="left"/>
              <w:rPr>
                <w:rFonts w:ascii="Cambria" w:hAnsi="Cambria"/>
                <w:b w:val="0"/>
                <w:shadow w:val="0"/>
                <w:lang w:val="de-DE"/>
              </w:rPr>
            </w:pPr>
            <w:r>
              <w:rPr>
                <w:rFonts w:asciiTheme="majorHAnsi" w:hAnsiTheme="majorHAnsi"/>
                <w:b w:val="0"/>
                <w:shadow w:val="0"/>
                <w:sz w:val="21"/>
                <w:szCs w:val="21"/>
                <w:lang w:val="de-DE"/>
              </w:rPr>
              <w:t>LIČKO-SENJSKA ŽUPANIJA</w:t>
            </w:r>
          </w:p>
        </w:tc>
      </w:tr>
    </w:tbl>
    <w:p w:rsidR="00DA51FE" w:rsidRPr="00814D0C" w:rsidRDefault="00BA2710" w:rsidP="00DA51FE">
      <w:pPr>
        <w:pStyle w:val="Tijeloteksta"/>
        <w:rPr>
          <w:rFonts w:asciiTheme="majorHAnsi" w:hAnsiTheme="majorHAnsi"/>
          <w:color w:val="auto"/>
          <w:sz w:val="23"/>
          <w:szCs w:val="23"/>
        </w:rPr>
      </w:pPr>
      <w:r w:rsidRPr="00814D0C">
        <w:rPr>
          <w:rFonts w:asciiTheme="majorHAnsi" w:hAnsiTheme="majorHAnsi"/>
          <w:color w:val="auto"/>
          <w:sz w:val="23"/>
          <w:szCs w:val="23"/>
        </w:rPr>
        <w:t xml:space="preserve">ŽUPANIJSKA </w:t>
      </w:r>
      <w:r w:rsidR="00DA51FE" w:rsidRPr="00814D0C">
        <w:rPr>
          <w:rFonts w:asciiTheme="majorHAnsi" w:hAnsiTheme="majorHAnsi"/>
          <w:color w:val="auto"/>
          <w:sz w:val="23"/>
          <w:szCs w:val="23"/>
        </w:rPr>
        <w:t>SKUPŠTINA</w:t>
      </w:r>
    </w:p>
    <w:p w:rsidR="00DA51FE" w:rsidRPr="00814D0C" w:rsidRDefault="00DA51FE" w:rsidP="00DA51FE">
      <w:pPr>
        <w:pStyle w:val="Tijeloteksta"/>
        <w:rPr>
          <w:rFonts w:asciiTheme="majorHAnsi" w:hAnsiTheme="majorHAnsi"/>
          <w:color w:val="auto"/>
          <w:sz w:val="23"/>
          <w:szCs w:val="23"/>
        </w:rPr>
      </w:pPr>
      <w:r w:rsidRPr="00814D0C">
        <w:rPr>
          <w:rFonts w:asciiTheme="majorHAnsi" w:hAnsiTheme="majorHAnsi"/>
          <w:color w:val="auto"/>
          <w:sz w:val="23"/>
          <w:szCs w:val="23"/>
        </w:rPr>
        <w:t xml:space="preserve">KLASA: </w:t>
      </w:r>
      <w:r w:rsidR="00F22E36">
        <w:rPr>
          <w:rFonts w:asciiTheme="majorHAnsi" w:hAnsiTheme="majorHAnsi"/>
          <w:color w:val="auto"/>
          <w:sz w:val="23"/>
          <w:szCs w:val="23"/>
        </w:rPr>
        <w:t>021-04/18-1/06</w:t>
      </w:r>
    </w:p>
    <w:p w:rsidR="00DA51FE" w:rsidRPr="00814D0C" w:rsidRDefault="00DA51FE" w:rsidP="00DA51FE">
      <w:pPr>
        <w:pStyle w:val="Tijeloteksta"/>
        <w:rPr>
          <w:rFonts w:asciiTheme="majorHAnsi" w:hAnsiTheme="majorHAnsi"/>
          <w:color w:val="auto"/>
          <w:sz w:val="23"/>
          <w:szCs w:val="23"/>
        </w:rPr>
      </w:pPr>
      <w:r w:rsidRPr="00814D0C">
        <w:rPr>
          <w:rFonts w:asciiTheme="majorHAnsi" w:hAnsiTheme="majorHAnsi"/>
          <w:color w:val="auto"/>
          <w:sz w:val="23"/>
          <w:szCs w:val="23"/>
        </w:rPr>
        <w:t xml:space="preserve">URBROJ: </w:t>
      </w:r>
      <w:r w:rsidR="00F22E36">
        <w:rPr>
          <w:rFonts w:asciiTheme="majorHAnsi" w:hAnsiTheme="majorHAnsi"/>
          <w:color w:val="auto"/>
          <w:sz w:val="23"/>
          <w:szCs w:val="23"/>
        </w:rPr>
        <w:t>2125/1-01-20-06</w:t>
      </w:r>
    </w:p>
    <w:p w:rsidR="00DA51FE" w:rsidRPr="00814D0C" w:rsidRDefault="00F2570E" w:rsidP="00DA51FE">
      <w:pPr>
        <w:pStyle w:val="Tijeloteksta"/>
        <w:rPr>
          <w:rFonts w:asciiTheme="majorHAnsi" w:hAnsiTheme="majorHAnsi"/>
          <w:color w:val="auto"/>
          <w:sz w:val="23"/>
          <w:szCs w:val="23"/>
        </w:rPr>
      </w:pPr>
      <w:r w:rsidRPr="00814D0C">
        <w:rPr>
          <w:rFonts w:asciiTheme="majorHAnsi" w:hAnsiTheme="majorHAnsi"/>
          <w:color w:val="auto"/>
          <w:sz w:val="23"/>
          <w:szCs w:val="23"/>
        </w:rPr>
        <w:t xml:space="preserve">Gospić, </w:t>
      </w:r>
      <w:r w:rsidR="00F22E36">
        <w:rPr>
          <w:rFonts w:asciiTheme="majorHAnsi" w:hAnsiTheme="majorHAnsi"/>
          <w:color w:val="auto"/>
          <w:sz w:val="23"/>
          <w:szCs w:val="23"/>
        </w:rPr>
        <w:t xml:space="preserve">27. travnja </w:t>
      </w:r>
      <w:r w:rsidRPr="00814D0C">
        <w:rPr>
          <w:rFonts w:asciiTheme="majorHAnsi" w:hAnsiTheme="majorHAnsi"/>
          <w:color w:val="auto"/>
          <w:sz w:val="23"/>
          <w:szCs w:val="23"/>
        </w:rPr>
        <w:t>2020</w:t>
      </w:r>
      <w:r w:rsidR="00DA51FE" w:rsidRPr="00814D0C">
        <w:rPr>
          <w:rFonts w:asciiTheme="majorHAnsi" w:hAnsiTheme="majorHAnsi"/>
          <w:color w:val="auto"/>
          <w:sz w:val="23"/>
          <w:szCs w:val="23"/>
        </w:rPr>
        <w:t>. godine</w:t>
      </w:r>
    </w:p>
    <w:p w:rsidR="00DA51FE" w:rsidRPr="00814D0C" w:rsidRDefault="00DA51FE" w:rsidP="00DA51FE">
      <w:pPr>
        <w:pStyle w:val="Tijeloteksta"/>
        <w:rPr>
          <w:rFonts w:asciiTheme="majorHAnsi" w:hAnsiTheme="majorHAnsi"/>
          <w:color w:val="auto"/>
          <w:sz w:val="12"/>
          <w:szCs w:val="12"/>
        </w:rPr>
      </w:pPr>
    </w:p>
    <w:p w:rsidR="00DA51FE" w:rsidRPr="00814D0C" w:rsidRDefault="00DA51FE" w:rsidP="00DA51FE">
      <w:pPr>
        <w:pStyle w:val="Tijeloteksta"/>
        <w:rPr>
          <w:rFonts w:asciiTheme="majorHAnsi" w:hAnsiTheme="majorHAnsi"/>
          <w:color w:val="auto"/>
          <w:sz w:val="12"/>
          <w:szCs w:val="12"/>
        </w:rPr>
      </w:pPr>
    </w:p>
    <w:p w:rsidR="00F2570E" w:rsidRPr="003D1F90" w:rsidRDefault="00F2570E" w:rsidP="00F2570E">
      <w:pPr>
        <w:pStyle w:val="Tijeloteksta"/>
        <w:ind w:firstLine="426"/>
        <w:rPr>
          <w:rFonts w:asciiTheme="majorHAnsi" w:hAnsiTheme="majorHAnsi"/>
          <w:color w:val="auto"/>
          <w:sz w:val="23"/>
          <w:szCs w:val="23"/>
        </w:rPr>
      </w:pPr>
      <w:r w:rsidRPr="003D1F90">
        <w:rPr>
          <w:rFonts w:asciiTheme="majorHAnsi" w:hAnsiTheme="majorHAnsi"/>
          <w:color w:val="auto"/>
          <w:sz w:val="23"/>
          <w:szCs w:val="23"/>
        </w:rPr>
        <w:t xml:space="preserve">Na temelju članka 35. Zakona o lokalnoj i područnoj (regionalnoj) samoupravi («Narodne novine» br. 33/01, 60/01 – vjerodostojno tumačenje, 129/05, 109/07, 125/08, 36/09, 150/11, 144/12, 19/13 – pročišćeni tekst, 137/15 – ispravak, 123/17 i 98/19), članka 19. i 84. Statuta Ličko-senjske županije («Županijski glasnik» br. 11/09, 13/09 – ispravak, 21/09, 9/10, 22/10 – pročišćeni tekst, 4/12, 4/13, 6/13 – pročišćeni tekst, 2/18 i 3/18 - ispravak) te članka 94. Poslovnika Županijske skupštine («Županijski glasnik» br. 11/09, 4/12, 4/13, 6/13 – pročišćeni tekst, 14/13 i 2/18), Županijska skupština Ličko-senjske županije na </w:t>
      </w:r>
      <w:r w:rsidR="007D7909">
        <w:rPr>
          <w:rFonts w:asciiTheme="majorHAnsi" w:hAnsiTheme="majorHAnsi"/>
          <w:color w:val="auto"/>
          <w:sz w:val="23"/>
          <w:szCs w:val="23"/>
        </w:rPr>
        <w:t>IX.</w:t>
      </w:r>
      <w:r w:rsidRPr="003D1F90">
        <w:rPr>
          <w:rFonts w:asciiTheme="majorHAnsi" w:hAnsiTheme="majorHAnsi"/>
          <w:color w:val="auto"/>
          <w:sz w:val="23"/>
          <w:szCs w:val="23"/>
        </w:rPr>
        <w:t xml:space="preserve"> sjednici održanoj </w:t>
      </w:r>
      <w:r w:rsidR="007D7909">
        <w:rPr>
          <w:rFonts w:asciiTheme="majorHAnsi" w:hAnsiTheme="majorHAnsi"/>
          <w:color w:val="auto"/>
          <w:sz w:val="23"/>
          <w:szCs w:val="23"/>
        </w:rPr>
        <w:t xml:space="preserve">27. travnja </w:t>
      </w:r>
      <w:r w:rsidRPr="003D1F90">
        <w:rPr>
          <w:rFonts w:asciiTheme="majorHAnsi" w:hAnsiTheme="majorHAnsi"/>
          <w:color w:val="auto"/>
          <w:sz w:val="23"/>
          <w:szCs w:val="23"/>
        </w:rPr>
        <w:t>2020. godine</w:t>
      </w:r>
      <w:r w:rsidR="009132E9">
        <w:rPr>
          <w:rFonts w:asciiTheme="majorHAnsi" w:hAnsiTheme="majorHAnsi"/>
          <w:color w:val="auto"/>
          <w:sz w:val="23"/>
          <w:szCs w:val="23"/>
        </w:rPr>
        <w:t>,</w:t>
      </w:r>
      <w:r w:rsidRPr="003D1F90">
        <w:rPr>
          <w:rFonts w:asciiTheme="majorHAnsi" w:hAnsiTheme="majorHAnsi"/>
          <w:color w:val="auto"/>
          <w:sz w:val="23"/>
          <w:szCs w:val="23"/>
        </w:rPr>
        <w:t xml:space="preserve"> donijela je</w:t>
      </w:r>
    </w:p>
    <w:p w:rsidR="00F2570E" w:rsidRPr="003D1F90" w:rsidRDefault="00F2570E" w:rsidP="00DA51FE">
      <w:pPr>
        <w:pStyle w:val="Tijeloteksta"/>
        <w:ind w:firstLine="426"/>
        <w:rPr>
          <w:rFonts w:asciiTheme="majorHAnsi" w:hAnsiTheme="majorHAnsi"/>
          <w:color w:val="auto"/>
          <w:sz w:val="23"/>
          <w:szCs w:val="23"/>
        </w:rPr>
      </w:pPr>
    </w:p>
    <w:p w:rsidR="008879FA" w:rsidRPr="003D1F90" w:rsidRDefault="00DA51FE" w:rsidP="00DA51FE">
      <w:pPr>
        <w:pStyle w:val="informal"/>
        <w:spacing w:before="0" w:beforeAutospacing="0" w:after="0" w:afterAutospacing="0"/>
        <w:jc w:val="center"/>
        <w:rPr>
          <w:rStyle w:val="style241"/>
          <w:rFonts w:asciiTheme="majorHAnsi" w:hAnsiTheme="majorHAnsi"/>
          <w:b/>
          <w:bCs/>
          <w:shadow/>
          <w:color w:val="auto"/>
          <w:sz w:val="23"/>
          <w:szCs w:val="23"/>
        </w:rPr>
      </w:pPr>
      <w:r w:rsidRPr="003D1F90">
        <w:rPr>
          <w:rFonts w:asciiTheme="majorHAnsi" w:hAnsiTheme="majorHAnsi"/>
          <w:b/>
          <w:bCs/>
          <w:shadow/>
          <w:color w:val="auto"/>
          <w:spacing w:val="72"/>
          <w:sz w:val="23"/>
          <w:szCs w:val="23"/>
        </w:rPr>
        <w:t>ODLUKU</w:t>
      </w:r>
      <w:r w:rsidRPr="003D1F90">
        <w:rPr>
          <w:rFonts w:asciiTheme="majorHAnsi" w:hAnsiTheme="majorHAnsi"/>
          <w:b/>
          <w:bCs/>
          <w:shadow/>
          <w:color w:val="auto"/>
          <w:spacing w:val="72"/>
          <w:sz w:val="23"/>
          <w:szCs w:val="23"/>
        </w:rPr>
        <w:br/>
      </w:r>
      <w:r w:rsidRPr="003D1F90">
        <w:rPr>
          <w:rFonts w:asciiTheme="majorHAnsi" w:hAnsiTheme="majorHAnsi"/>
          <w:b/>
          <w:bCs/>
          <w:shadow/>
          <w:color w:val="auto"/>
          <w:sz w:val="23"/>
          <w:szCs w:val="23"/>
        </w:rPr>
        <w:t xml:space="preserve">o izmjenama i dopunama Poslovnika </w:t>
      </w:r>
      <w:r w:rsidR="00C04E1E" w:rsidRPr="003D1F90">
        <w:rPr>
          <w:rFonts w:asciiTheme="majorHAnsi" w:hAnsiTheme="majorHAnsi"/>
          <w:b/>
          <w:bCs/>
          <w:shadow/>
          <w:color w:val="auto"/>
          <w:sz w:val="23"/>
          <w:szCs w:val="23"/>
        </w:rPr>
        <w:t>Ž</w:t>
      </w:r>
      <w:r w:rsidR="00C04E1E" w:rsidRPr="003D1F90">
        <w:rPr>
          <w:rStyle w:val="style241"/>
          <w:rFonts w:asciiTheme="majorHAnsi" w:hAnsiTheme="majorHAnsi"/>
          <w:b/>
          <w:bCs/>
          <w:shadow/>
          <w:color w:val="auto"/>
          <w:sz w:val="23"/>
          <w:szCs w:val="23"/>
        </w:rPr>
        <w:t>upanijske skupštine</w:t>
      </w:r>
      <w:r w:rsidR="008879FA" w:rsidRPr="003D1F90">
        <w:rPr>
          <w:rStyle w:val="style241"/>
          <w:rFonts w:asciiTheme="majorHAnsi" w:hAnsiTheme="majorHAnsi"/>
          <w:b/>
          <w:bCs/>
          <w:shadow/>
          <w:color w:val="auto"/>
          <w:sz w:val="23"/>
          <w:szCs w:val="23"/>
        </w:rPr>
        <w:t xml:space="preserve"> </w:t>
      </w:r>
    </w:p>
    <w:p w:rsidR="00DA51FE" w:rsidRPr="003D1F90" w:rsidRDefault="008879FA" w:rsidP="00DA51FE">
      <w:pPr>
        <w:pStyle w:val="informal"/>
        <w:spacing w:before="0" w:beforeAutospacing="0" w:after="0" w:afterAutospacing="0"/>
        <w:jc w:val="center"/>
        <w:rPr>
          <w:rStyle w:val="style241"/>
          <w:rFonts w:asciiTheme="majorHAnsi" w:hAnsiTheme="majorHAnsi"/>
          <w:b/>
          <w:bCs/>
          <w:shadow/>
          <w:color w:val="auto"/>
          <w:sz w:val="23"/>
          <w:szCs w:val="23"/>
        </w:rPr>
      </w:pPr>
      <w:r w:rsidRPr="003D1F90">
        <w:rPr>
          <w:rStyle w:val="style241"/>
          <w:rFonts w:asciiTheme="majorHAnsi" w:hAnsiTheme="majorHAnsi"/>
          <w:b/>
          <w:bCs/>
          <w:shadow/>
          <w:color w:val="auto"/>
          <w:sz w:val="23"/>
          <w:szCs w:val="23"/>
        </w:rPr>
        <w:t>Ličko-senjske županije</w:t>
      </w:r>
    </w:p>
    <w:p w:rsidR="00DA51FE" w:rsidRPr="003D1F90" w:rsidRDefault="00DA51FE" w:rsidP="00DA51FE">
      <w:pPr>
        <w:pStyle w:val="informal"/>
        <w:spacing w:before="0" w:beforeAutospacing="0" w:after="0" w:afterAutospacing="0"/>
        <w:ind w:firstLine="426"/>
        <w:jc w:val="center"/>
        <w:rPr>
          <w:rFonts w:asciiTheme="majorHAnsi" w:hAnsiTheme="majorHAnsi"/>
          <w:shadow/>
          <w:color w:val="auto"/>
          <w:sz w:val="23"/>
          <w:szCs w:val="23"/>
        </w:rPr>
      </w:pPr>
    </w:p>
    <w:p w:rsidR="00DA51FE" w:rsidRPr="003D1F90" w:rsidRDefault="00DA51FE" w:rsidP="00DA51FE">
      <w:pPr>
        <w:pStyle w:val="informal"/>
        <w:spacing w:before="0" w:beforeAutospacing="0" w:after="0" w:afterAutospacing="0"/>
        <w:jc w:val="center"/>
        <w:rPr>
          <w:rFonts w:asciiTheme="majorHAnsi" w:hAnsiTheme="majorHAnsi"/>
          <w:b/>
          <w:bCs/>
          <w:shadow/>
          <w:color w:val="auto"/>
          <w:sz w:val="23"/>
          <w:szCs w:val="23"/>
        </w:rPr>
      </w:pPr>
      <w:r w:rsidRPr="003D1F90">
        <w:rPr>
          <w:rFonts w:asciiTheme="majorHAnsi" w:hAnsiTheme="majorHAnsi"/>
          <w:b/>
          <w:bCs/>
          <w:shadow/>
          <w:color w:val="auto"/>
          <w:sz w:val="23"/>
          <w:szCs w:val="23"/>
        </w:rPr>
        <w:t>Članak 1.</w:t>
      </w:r>
    </w:p>
    <w:p w:rsidR="00DA51FE" w:rsidRPr="003D1F90" w:rsidRDefault="00DA51FE" w:rsidP="003D1F90">
      <w:pPr>
        <w:pStyle w:val="informal"/>
        <w:spacing w:before="0" w:beforeAutospacing="0" w:after="0" w:afterAutospacing="0" w:line="120" w:lineRule="auto"/>
        <w:jc w:val="center"/>
        <w:rPr>
          <w:rFonts w:asciiTheme="majorHAnsi" w:hAnsiTheme="majorHAnsi"/>
          <w:color w:val="auto"/>
          <w:sz w:val="23"/>
          <w:szCs w:val="23"/>
        </w:rPr>
      </w:pPr>
    </w:p>
    <w:p w:rsidR="00DA51FE" w:rsidRPr="003D1F90" w:rsidRDefault="00DA51FE" w:rsidP="002663FC">
      <w:pPr>
        <w:pStyle w:val="informal"/>
        <w:spacing w:before="0" w:beforeAutospacing="0" w:after="0" w:afterAutospacing="0"/>
        <w:ind w:firstLine="426"/>
        <w:jc w:val="both"/>
        <w:rPr>
          <w:rFonts w:asciiTheme="majorHAnsi" w:hAnsiTheme="majorHAnsi"/>
          <w:color w:val="auto"/>
          <w:sz w:val="23"/>
          <w:szCs w:val="23"/>
        </w:rPr>
      </w:pPr>
      <w:r w:rsidRPr="003D1F90">
        <w:rPr>
          <w:rFonts w:asciiTheme="majorHAnsi" w:hAnsiTheme="majorHAnsi"/>
          <w:color w:val="auto"/>
          <w:sz w:val="23"/>
          <w:szCs w:val="23"/>
        </w:rPr>
        <w:t>Ovom Odlukom mijenja se i dopunjuje</w:t>
      </w:r>
      <w:r w:rsidR="00C04E1E" w:rsidRPr="003D1F90">
        <w:rPr>
          <w:rFonts w:asciiTheme="majorHAnsi" w:hAnsiTheme="majorHAnsi"/>
          <w:color w:val="auto"/>
          <w:sz w:val="23"/>
          <w:szCs w:val="23"/>
        </w:rPr>
        <w:t xml:space="preserve"> Poslovnik Županijske skupštine</w:t>
      </w:r>
      <w:r w:rsidR="008879FA" w:rsidRPr="003D1F90">
        <w:rPr>
          <w:rFonts w:asciiTheme="majorHAnsi" w:hAnsiTheme="majorHAnsi"/>
          <w:color w:val="auto"/>
          <w:sz w:val="23"/>
          <w:szCs w:val="23"/>
        </w:rPr>
        <w:t xml:space="preserve"> Ličko-senjske županije </w:t>
      </w:r>
      <w:r w:rsidRPr="003D1F90">
        <w:rPr>
          <w:rFonts w:asciiTheme="majorHAnsi" w:hAnsiTheme="majorHAnsi"/>
          <w:color w:val="auto"/>
          <w:sz w:val="23"/>
          <w:szCs w:val="23"/>
        </w:rPr>
        <w:t xml:space="preserve">(«Županijski glasnik» br. </w:t>
      </w:r>
      <w:r w:rsidR="0017741F" w:rsidRPr="003D1F90">
        <w:rPr>
          <w:rFonts w:asciiTheme="majorHAnsi" w:hAnsiTheme="majorHAnsi"/>
          <w:color w:val="auto"/>
          <w:sz w:val="23"/>
          <w:szCs w:val="23"/>
        </w:rPr>
        <w:t>11/09</w:t>
      </w:r>
      <w:r w:rsidRPr="003D1F90">
        <w:rPr>
          <w:rFonts w:asciiTheme="majorHAnsi" w:hAnsiTheme="majorHAnsi"/>
          <w:color w:val="auto"/>
          <w:sz w:val="23"/>
          <w:szCs w:val="23"/>
        </w:rPr>
        <w:t>, 4/12, 4/13</w:t>
      </w:r>
      <w:r w:rsidR="008879FA" w:rsidRPr="003D1F90">
        <w:rPr>
          <w:rFonts w:asciiTheme="majorHAnsi" w:hAnsiTheme="majorHAnsi"/>
          <w:color w:val="auto"/>
          <w:sz w:val="23"/>
          <w:szCs w:val="23"/>
        </w:rPr>
        <w:t>,</w:t>
      </w:r>
      <w:r w:rsidRPr="003D1F90">
        <w:rPr>
          <w:rFonts w:asciiTheme="majorHAnsi" w:hAnsiTheme="majorHAnsi"/>
          <w:color w:val="auto"/>
          <w:sz w:val="23"/>
          <w:szCs w:val="23"/>
        </w:rPr>
        <w:t xml:space="preserve"> 6/13 – p</w:t>
      </w:r>
      <w:r w:rsidR="009F4C43">
        <w:rPr>
          <w:rFonts w:asciiTheme="majorHAnsi" w:hAnsiTheme="majorHAnsi"/>
          <w:color w:val="auto"/>
          <w:sz w:val="23"/>
          <w:szCs w:val="23"/>
        </w:rPr>
        <w:t>ročišćeni tekst</w:t>
      </w:r>
      <w:r w:rsidR="00F2570E" w:rsidRPr="003D1F90">
        <w:rPr>
          <w:rFonts w:asciiTheme="majorHAnsi" w:hAnsiTheme="majorHAnsi"/>
          <w:color w:val="auto"/>
          <w:sz w:val="23"/>
          <w:szCs w:val="23"/>
        </w:rPr>
        <w:t>,</w:t>
      </w:r>
      <w:r w:rsidR="008879FA" w:rsidRPr="003D1F90">
        <w:rPr>
          <w:rFonts w:asciiTheme="majorHAnsi" w:hAnsiTheme="majorHAnsi"/>
          <w:color w:val="auto"/>
          <w:sz w:val="23"/>
          <w:szCs w:val="23"/>
        </w:rPr>
        <w:t xml:space="preserve"> 14/13</w:t>
      </w:r>
      <w:r w:rsidR="00F2570E" w:rsidRPr="003D1F90">
        <w:rPr>
          <w:rFonts w:asciiTheme="majorHAnsi" w:hAnsiTheme="majorHAnsi"/>
          <w:color w:val="auto"/>
          <w:sz w:val="23"/>
          <w:szCs w:val="23"/>
        </w:rPr>
        <w:t xml:space="preserve"> i 2/18</w:t>
      </w:r>
      <w:r w:rsidRPr="003D1F90">
        <w:rPr>
          <w:rFonts w:asciiTheme="majorHAnsi" w:hAnsiTheme="majorHAnsi"/>
          <w:color w:val="auto"/>
          <w:sz w:val="23"/>
          <w:szCs w:val="23"/>
        </w:rPr>
        <w:t>).</w:t>
      </w:r>
    </w:p>
    <w:p w:rsidR="00DA51FE" w:rsidRPr="003D1F90" w:rsidRDefault="00DA51FE" w:rsidP="002663FC">
      <w:pPr>
        <w:pStyle w:val="informal"/>
        <w:spacing w:before="0" w:beforeAutospacing="0" w:after="0" w:afterAutospacing="0"/>
        <w:jc w:val="center"/>
        <w:rPr>
          <w:rFonts w:asciiTheme="majorHAnsi" w:hAnsiTheme="majorHAnsi"/>
          <w:b/>
          <w:bCs/>
          <w:shadow/>
          <w:color w:val="auto"/>
          <w:sz w:val="23"/>
          <w:szCs w:val="23"/>
        </w:rPr>
      </w:pPr>
      <w:r w:rsidRPr="003D1F90">
        <w:rPr>
          <w:rFonts w:asciiTheme="majorHAnsi" w:hAnsiTheme="majorHAnsi"/>
          <w:color w:val="auto"/>
          <w:sz w:val="23"/>
          <w:szCs w:val="23"/>
        </w:rPr>
        <w:br/>
      </w:r>
      <w:r w:rsidRPr="003D1F90">
        <w:rPr>
          <w:rFonts w:asciiTheme="majorHAnsi" w:hAnsiTheme="majorHAnsi"/>
          <w:b/>
          <w:bCs/>
          <w:shadow/>
          <w:color w:val="auto"/>
          <w:sz w:val="23"/>
          <w:szCs w:val="23"/>
        </w:rPr>
        <w:t>Članak 2.</w:t>
      </w:r>
    </w:p>
    <w:p w:rsidR="00384F80" w:rsidRPr="003D1F90" w:rsidRDefault="00384F80" w:rsidP="003D1F90">
      <w:pPr>
        <w:pStyle w:val="informal"/>
        <w:spacing w:before="0" w:beforeAutospacing="0" w:after="0" w:afterAutospacing="0" w:line="120" w:lineRule="auto"/>
        <w:jc w:val="center"/>
        <w:rPr>
          <w:rFonts w:asciiTheme="majorHAnsi" w:hAnsiTheme="majorHAnsi"/>
          <w:color w:val="auto"/>
          <w:sz w:val="23"/>
          <w:szCs w:val="23"/>
        </w:rPr>
      </w:pPr>
    </w:p>
    <w:p w:rsidR="00447EF0" w:rsidRPr="003D1F90" w:rsidRDefault="00DA51FE" w:rsidP="00447EF0">
      <w:pPr>
        <w:pStyle w:val="informal"/>
        <w:spacing w:before="0" w:beforeAutospacing="0" w:after="0" w:afterAutospacing="0"/>
        <w:ind w:firstLine="425"/>
        <w:jc w:val="both"/>
        <w:rPr>
          <w:rFonts w:asciiTheme="majorHAnsi" w:hAnsiTheme="majorHAnsi"/>
          <w:sz w:val="23"/>
          <w:szCs w:val="23"/>
        </w:rPr>
      </w:pPr>
      <w:r w:rsidRPr="003D1F90">
        <w:rPr>
          <w:rFonts w:asciiTheme="majorHAnsi" w:hAnsiTheme="majorHAnsi"/>
          <w:color w:val="auto"/>
          <w:sz w:val="23"/>
          <w:szCs w:val="23"/>
        </w:rPr>
        <w:t xml:space="preserve">U članku </w:t>
      </w:r>
      <w:r w:rsidR="00447EF0" w:rsidRPr="003D1F90">
        <w:rPr>
          <w:rFonts w:asciiTheme="majorHAnsi" w:hAnsiTheme="majorHAnsi"/>
          <w:color w:val="auto"/>
          <w:sz w:val="23"/>
          <w:szCs w:val="23"/>
        </w:rPr>
        <w:t>2</w:t>
      </w:r>
      <w:r w:rsidR="00C04E1E" w:rsidRPr="003D1F90">
        <w:rPr>
          <w:rFonts w:asciiTheme="majorHAnsi" w:hAnsiTheme="majorHAnsi"/>
          <w:color w:val="auto"/>
          <w:sz w:val="23"/>
          <w:szCs w:val="23"/>
        </w:rPr>
        <w:t xml:space="preserve">. stavku </w:t>
      </w:r>
      <w:r w:rsidR="00C34967" w:rsidRPr="003D1F90">
        <w:rPr>
          <w:rFonts w:asciiTheme="majorHAnsi" w:hAnsiTheme="majorHAnsi"/>
          <w:color w:val="auto"/>
          <w:sz w:val="23"/>
          <w:szCs w:val="23"/>
        </w:rPr>
        <w:t>1</w:t>
      </w:r>
      <w:r w:rsidR="00C04E1E" w:rsidRPr="003D1F90">
        <w:rPr>
          <w:rFonts w:asciiTheme="majorHAnsi" w:hAnsiTheme="majorHAnsi"/>
          <w:color w:val="auto"/>
          <w:sz w:val="23"/>
          <w:szCs w:val="23"/>
        </w:rPr>
        <w:t>. iza riječi:</w:t>
      </w:r>
      <w:r w:rsidR="00C04E1E" w:rsidRPr="003D1F90">
        <w:rPr>
          <w:rFonts w:asciiTheme="majorHAnsi" w:hAnsiTheme="majorHAnsi"/>
          <w:color w:val="231F20"/>
          <w:sz w:val="23"/>
          <w:szCs w:val="23"/>
        </w:rPr>
        <w:t xml:space="preserve"> </w:t>
      </w:r>
      <w:r w:rsidR="00447EF0" w:rsidRPr="003D1F90">
        <w:rPr>
          <w:rFonts w:asciiTheme="majorHAnsi" w:hAnsiTheme="majorHAnsi"/>
          <w:color w:val="auto"/>
          <w:sz w:val="23"/>
          <w:szCs w:val="23"/>
        </w:rPr>
        <w:t xml:space="preserve"> «čelnik»  briše se riječ</w:t>
      </w:r>
      <w:r w:rsidR="00C165C5" w:rsidRPr="003D1F90">
        <w:rPr>
          <w:rFonts w:asciiTheme="majorHAnsi" w:hAnsiTheme="majorHAnsi"/>
          <w:color w:val="auto"/>
          <w:sz w:val="23"/>
          <w:szCs w:val="23"/>
        </w:rPr>
        <w:t>:</w:t>
      </w:r>
      <w:r w:rsidR="00447EF0" w:rsidRPr="003D1F90">
        <w:rPr>
          <w:rFonts w:asciiTheme="majorHAnsi" w:hAnsiTheme="majorHAnsi"/>
          <w:color w:val="auto"/>
          <w:sz w:val="23"/>
          <w:szCs w:val="23"/>
        </w:rPr>
        <w:t xml:space="preserve"> «središnjeg»</w:t>
      </w:r>
      <w:r w:rsidR="00447EF0" w:rsidRPr="003D1F90">
        <w:rPr>
          <w:rFonts w:asciiTheme="majorHAnsi" w:hAnsiTheme="majorHAnsi"/>
          <w:sz w:val="23"/>
          <w:szCs w:val="23"/>
        </w:rPr>
        <w:t>.</w:t>
      </w:r>
    </w:p>
    <w:p w:rsidR="00447EF0" w:rsidRPr="003D1F90" w:rsidRDefault="00447EF0" w:rsidP="002663FC">
      <w:pPr>
        <w:pStyle w:val="informal"/>
        <w:spacing w:before="0" w:beforeAutospacing="0" w:after="0" w:afterAutospacing="0"/>
        <w:ind w:firstLine="425"/>
        <w:jc w:val="both"/>
        <w:rPr>
          <w:rFonts w:asciiTheme="majorHAnsi" w:hAnsiTheme="majorHAnsi"/>
          <w:color w:val="231F20"/>
          <w:sz w:val="23"/>
          <w:szCs w:val="23"/>
        </w:rPr>
      </w:pPr>
    </w:p>
    <w:p w:rsidR="00DA51FE" w:rsidRPr="003D1F90" w:rsidRDefault="00DA51FE" w:rsidP="002663FC">
      <w:pPr>
        <w:pStyle w:val="informal"/>
        <w:spacing w:before="0" w:beforeAutospacing="0" w:after="0" w:afterAutospacing="0"/>
        <w:jc w:val="center"/>
        <w:rPr>
          <w:rFonts w:asciiTheme="majorHAnsi" w:hAnsiTheme="majorHAnsi"/>
          <w:b/>
          <w:bCs/>
          <w:shadow/>
          <w:color w:val="auto"/>
          <w:sz w:val="23"/>
          <w:szCs w:val="23"/>
        </w:rPr>
      </w:pPr>
      <w:r w:rsidRPr="003D1F90">
        <w:rPr>
          <w:rFonts w:asciiTheme="majorHAnsi" w:hAnsiTheme="majorHAnsi"/>
          <w:b/>
          <w:bCs/>
          <w:shadow/>
          <w:color w:val="auto"/>
          <w:sz w:val="23"/>
          <w:szCs w:val="23"/>
        </w:rPr>
        <w:t>Članak 3.</w:t>
      </w:r>
    </w:p>
    <w:p w:rsidR="002227CD" w:rsidRPr="003D1F90" w:rsidRDefault="00C04E1E" w:rsidP="00955F21">
      <w:pPr>
        <w:pStyle w:val="box456371"/>
        <w:spacing w:before="0" w:beforeAutospacing="0" w:after="0" w:afterAutospacing="0"/>
        <w:ind w:firstLine="426"/>
        <w:jc w:val="both"/>
        <w:textAlignment w:val="baseline"/>
        <w:rPr>
          <w:rFonts w:asciiTheme="majorHAnsi" w:hAnsiTheme="majorHAnsi"/>
          <w:color w:val="231F20"/>
          <w:sz w:val="23"/>
          <w:szCs w:val="23"/>
        </w:rPr>
      </w:pPr>
      <w:r w:rsidRPr="003D1F90">
        <w:rPr>
          <w:rFonts w:asciiTheme="majorHAnsi" w:hAnsiTheme="majorHAnsi"/>
          <w:color w:val="231F20"/>
          <w:sz w:val="23"/>
          <w:szCs w:val="23"/>
        </w:rPr>
        <w:t>U članku 1</w:t>
      </w:r>
      <w:r w:rsidR="00955F21" w:rsidRPr="003D1F90">
        <w:rPr>
          <w:rFonts w:asciiTheme="majorHAnsi" w:hAnsiTheme="majorHAnsi"/>
          <w:color w:val="231F20"/>
          <w:sz w:val="23"/>
          <w:szCs w:val="23"/>
        </w:rPr>
        <w:t>5</w:t>
      </w:r>
      <w:r w:rsidR="00652ADA">
        <w:rPr>
          <w:rFonts w:asciiTheme="majorHAnsi" w:hAnsiTheme="majorHAnsi"/>
          <w:color w:val="231F20"/>
          <w:sz w:val="23"/>
          <w:szCs w:val="23"/>
        </w:rPr>
        <w:t>.:</w:t>
      </w:r>
    </w:p>
    <w:p w:rsidR="00E55FEF" w:rsidRPr="003D1F90" w:rsidRDefault="00E55FEF" w:rsidP="00E55FEF">
      <w:pPr>
        <w:pStyle w:val="box456371"/>
        <w:spacing w:before="0" w:beforeAutospacing="0" w:after="0" w:afterAutospacing="0" w:line="120" w:lineRule="auto"/>
        <w:ind w:firstLine="425"/>
        <w:jc w:val="both"/>
        <w:textAlignment w:val="baseline"/>
        <w:rPr>
          <w:rFonts w:asciiTheme="majorHAnsi" w:hAnsiTheme="majorHAnsi"/>
          <w:color w:val="231F20"/>
          <w:sz w:val="23"/>
          <w:szCs w:val="23"/>
        </w:rPr>
      </w:pPr>
    </w:p>
    <w:p w:rsidR="00955F21" w:rsidRPr="003D1F90" w:rsidRDefault="00C04E1E" w:rsidP="002227CD">
      <w:pPr>
        <w:pStyle w:val="box456371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Theme="majorHAnsi" w:hAnsiTheme="majorHAnsi"/>
          <w:color w:val="231F20"/>
          <w:sz w:val="23"/>
          <w:szCs w:val="23"/>
        </w:rPr>
      </w:pPr>
      <w:r w:rsidRPr="003D1F90">
        <w:rPr>
          <w:rFonts w:asciiTheme="majorHAnsi" w:hAnsiTheme="majorHAnsi"/>
          <w:color w:val="231F20"/>
          <w:sz w:val="23"/>
          <w:szCs w:val="23"/>
        </w:rPr>
        <w:t>stav</w:t>
      </w:r>
      <w:r w:rsidR="00955F21" w:rsidRPr="003D1F90">
        <w:rPr>
          <w:rFonts w:asciiTheme="majorHAnsi" w:hAnsiTheme="majorHAnsi"/>
          <w:color w:val="231F20"/>
          <w:sz w:val="23"/>
          <w:szCs w:val="23"/>
        </w:rPr>
        <w:t>a</w:t>
      </w:r>
      <w:r w:rsidRPr="003D1F90">
        <w:rPr>
          <w:rFonts w:asciiTheme="majorHAnsi" w:hAnsiTheme="majorHAnsi"/>
          <w:color w:val="231F20"/>
          <w:sz w:val="23"/>
          <w:szCs w:val="23"/>
        </w:rPr>
        <w:t>k 1</w:t>
      </w:r>
      <w:r w:rsidR="00DA51FE" w:rsidRPr="003D1F90">
        <w:rPr>
          <w:rFonts w:asciiTheme="majorHAnsi" w:hAnsiTheme="majorHAnsi"/>
          <w:color w:val="231F20"/>
          <w:sz w:val="23"/>
          <w:szCs w:val="23"/>
        </w:rPr>
        <w:t>.</w:t>
      </w:r>
      <w:r w:rsidR="00955F21" w:rsidRPr="003D1F90">
        <w:rPr>
          <w:rFonts w:asciiTheme="majorHAnsi" w:hAnsiTheme="majorHAnsi"/>
          <w:color w:val="231F20"/>
          <w:sz w:val="23"/>
          <w:szCs w:val="23"/>
        </w:rPr>
        <w:t xml:space="preserve"> mijenja se i glasi:</w:t>
      </w:r>
    </w:p>
    <w:p w:rsidR="005F4620" w:rsidRPr="003D1F90" w:rsidRDefault="00955F21" w:rsidP="000D324A">
      <w:pPr>
        <w:pStyle w:val="box456371"/>
        <w:spacing w:before="0" w:beforeAutospacing="0" w:after="0" w:afterAutospacing="0"/>
        <w:ind w:left="786"/>
        <w:jc w:val="both"/>
        <w:textAlignment w:val="baseline"/>
        <w:rPr>
          <w:rFonts w:asciiTheme="majorHAnsi" w:hAnsiTheme="majorHAnsi"/>
          <w:color w:val="231F20"/>
          <w:sz w:val="23"/>
          <w:szCs w:val="23"/>
        </w:rPr>
      </w:pPr>
      <w:r w:rsidRPr="003D1F90">
        <w:rPr>
          <w:rFonts w:asciiTheme="majorHAnsi" w:hAnsiTheme="majorHAnsi"/>
          <w:color w:val="231F20"/>
          <w:sz w:val="23"/>
          <w:szCs w:val="23"/>
        </w:rPr>
        <w:t xml:space="preserve">«Stručne poslove obavlja </w:t>
      </w:r>
      <w:r w:rsidR="0078786D" w:rsidRPr="003D1F90">
        <w:rPr>
          <w:rFonts w:asciiTheme="majorHAnsi" w:hAnsiTheme="majorHAnsi"/>
          <w:color w:val="231F20"/>
          <w:sz w:val="23"/>
          <w:szCs w:val="23"/>
        </w:rPr>
        <w:t xml:space="preserve">upravno tijelo nadležno za poslove </w:t>
      </w:r>
      <w:r w:rsidR="002227CD" w:rsidRPr="003D1F90">
        <w:rPr>
          <w:rFonts w:asciiTheme="majorHAnsi" w:hAnsiTheme="majorHAnsi"/>
          <w:color w:val="231F20"/>
          <w:sz w:val="23"/>
          <w:szCs w:val="23"/>
        </w:rPr>
        <w:t>Županijske skupštine</w:t>
      </w:r>
      <w:r w:rsidR="005F4620" w:rsidRPr="003D1F90">
        <w:rPr>
          <w:rFonts w:asciiTheme="majorHAnsi" w:hAnsiTheme="majorHAnsi"/>
          <w:color w:val="231F20"/>
          <w:sz w:val="23"/>
          <w:szCs w:val="23"/>
        </w:rPr>
        <w:t>».</w:t>
      </w:r>
      <w:r w:rsidR="006802F7">
        <w:rPr>
          <w:rFonts w:asciiTheme="majorHAnsi" w:hAnsiTheme="majorHAnsi"/>
          <w:color w:val="231F20"/>
          <w:sz w:val="23"/>
          <w:szCs w:val="23"/>
        </w:rPr>
        <w:t>,</w:t>
      </w:r>
    </w:p>
    <w:p w:rsidR="00E55FEF" w:rsidRPr="003D1F90" w:rsidRDefault="00E55FEF" w:rsidP="00E55FEF">
      <w:pPr>
        <w:pStyle w:val="box456371"/>
        <w:spacing w:before="0" w:beforeAutospacing="0" w:after="0" w:afterAutospacing="0" w:line="120" w:lineRule="auto"/>
        <w:ind w:firstLine="425"/>
        <w:jc w:val="both"/>
        <w:textAlignment w:val="baseline"/>
        <w:rPr>
          <w:rFonts w:asciiTheme="majorHAnsi" w:hAnsiTheme="majorHAnsi"/>
          <w:color w:val="231F20"/>
          <w:sz w:val="23"/>
          <w:szCs w:val="23"/>
        </w:rPr>
      </w:pPr>
    </w:p>
    <w:p w:rsidR="00E55FEF" w:rsidRPr="003D1F90" w:rsidRDefault="00E55FEF" w:rsidP="00E55FEF">
      <w:pPr>
        <w:pStyle w:val="box456371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Theme="majorHAnsi" w:hAnsiTheme="majorHAnsi"/>
          <w:color w:val="231F20"/>
          <w:sz w:val="23"/>
          <w:szCs w:val="23"/>
        </w:rPr>
      </w:pPr>
      <w:r w:rsidRPr="003D1F90">
        <w:rPr>
          <w:rFonts w:asciiTheme="majorHAnsi" w:hAnsiTheme="majorHAnsi"/>
          <w:color w:val="231F20"/>
          <w:sz w:val="23"/>
          <w:szCs w:val="23"/>
        </w:rPr>
        <w:t>u stavku 2. riječ: «Tajništvo» zamjenjuje se riječi</w:t>
      </w:r>
      <w:r w:rsidR="000D324A" w:rsidRPr="003D1F90">
        <w:rPr>
          <w:rFonts w:asciiTheme="majorHAnsi" w:hAnsiTheme="majorHAnsi"/>
          <w:color w:val="231F20"/>
          <w:sz w:val="23"/>
          <w:szCs w:val="23"/>
        </w:rPr>
        <w:t>ma</w:t>
      </w:r>
      <w:r w:rsidRPr="003D1F90">
        <w:rPr>
          <w:rFonts w:asciiTheme="majorHAnsi" w:hAnsiTheme="majorHAnsi"/>
          <w:color w:val="231F20"/>
          <w:sz w:val="23"/>
          <w:szCs w:val="23"/>
        </w:rPr>
        <w:t>: «</w:t>
      </w:r>
      <w:r w:rsidR="006A6E3B">
        <w:rPr>
          <w:rFonts w:asciiTheme="majorHAnsi" w:hAnsiTheme="majorHAnsi"/>
          <w:color w:val="231F20"/>
          <w:sz w:val="23"/>
          <w:szCs w:val="23"/>
        </w:rPr>
        <w:t>U</w:t>
      </w:r>
      <w:r w:rsidRPr="003D1F90">
        <w:rPr>
          <w:rFonts w:asciiTheme="majorHAnsi" w:hAnsiTheme="majorHAnsi"/>
          <w:color w:val="231F20"/>
          <w:sz w:val="23"/>
          <w:szCs w:val="23"/>
        </w:rPr>
        <w:t xml:space="preserve">pravno tijelo nadležno </w:t>
      </w:r>
      <w:r w:rsidR="005021CE" w:rsidRPr="003D1F90">
        <w:rPr>
          <w:rFonts w:asciiTheme="majorHAnsi" w:hAnsiTheme="majorHAnsi"/>
          <w:color w:val="231F20"/>
          <w:sz w:val="23"/>
          <w:szCs w:val="23"/>
        </w:rPr>
        <w:t>za poslove Županijske skupštine</w:t>
      </w:r>
      <w:r w:rsidRPr="003D1F90">
        <w:rPr>
          <w:rFonts w:asciiTheme="majorHAnsi" w:hAnsiTheme="majorHAnsi"/>
          <w:color w:val="231F20"/>
          <w:sz w:val="23"/>
          <w:szCs w:val="23"/>
        </w:rPr>
        <w:t>».</w:t>
      </w:r>
    </w:p>
    <w:p w:rsidR="00C04E1E" w:rsidRPr="003D1F90" w:rsidRDefault="00E55FEF" w:rsidP="0087051A">
      <w:pPr>
        <w:pStyle w:val="box456371"/>
        <w:spacing w:before="0" w:beforeAutospacing="0" w:after="0" w:afterAutospacing="0" w:line="120" w:lineRule="auto"/>
        <w:ind w:left="788"/>
        <w:jc w:val="both"/>
        <w:textAlignment w:val="baseline"/>
        <w:rPr>
          <w:rFonts w:asciiTheme="majorHAnsi" w:hAnsiTheme="majorHAnsi"/>
          <w:color w:val="231F20"/>
          <w:sz w:val="23"/>
          <w:szCs w:val="23"/>
        </w:rPr>
      </w:pPr>
      <w:r w:rsidRPr="003D1F90">
        <w:rPr>
          <w:rFonts w:asciiTheme="majorHAnsi" w:hAnsiTheme="majorHAnsi"/>
          <w:color w:val="231F20"/>
          <w:sz w:val="23"/>
          <w:szCs w:val="23"/>
        </w:rPr>
        <w:t xml:space="preserve"> </w:t>
      </w:r>
    </w:p>
    <w:p w:rsidR="000D324A" w:rsidRPr="003D1F90" w:rsidRDefault="000D324A" w:rsidP="000D324A">
      <w:pPr>
        <w:pStyle w:val="informal"/>
        <w:spacing w:before="0" w:beforeAutospacing="0" w:after="0" w:afterAutospacing="0"/>
        <w:jc w:val="center"/>
        <w:rPr>
          <w:rFonts w:asciiTheme="majorHAnsi" w:hAnsiTheme="majorHAnsi"/>
          <w:b/>
          <w:bCs/>
          <w:shadow/>
          <w:color w:val="auto"/>
          <w:sz w:val="23"/>
          <w:szCs w:val="23"/>
        </w:rPr>
      </w:pPr>
      <w:r w:rsidRPr="003D1F90">
        <w:rPr>
          <w:rFonts w:asciiTheme="majorHAnsi" w:hAnsiTheme="majorHAnsi"/>
          <w:b/>
          <w:bCs/>
          <w:shadow/>
          <w:color w:val="auto"/>
          <w:sz w:val="23"/>
          <w:szCs w:val="23"/>
        </w:rPr>
        <w:t>Članak 4.</w:t>
      </w:r>
    </w:p>
    <w:p w:rsidR="000D324A" w:rsidRPr="003D1F90" w:rsidRDefault="000D324A" w:rsidP="003D1F90">
      <w:pPr>
        <w:pStyle w:val="informal"/>
        <w:spacing w:before="0" w:beforeAutospacing="0" w:after="0" w:afterAutospacing="0" w:line="120" w:lineRule="auto"/>
        <w:jc w:val="center"/>
        <w:rPr>
          <w:rFonts w:asciiTheme="majorHAnsi" w:hAnsiTheme="majorHAnsi"/>
          <w:color w:val="auto"/>
          <w:sz w:val="23"/>
          <w:szCs w:val="23"/>
        </w:rPr>
      </w:pPr>
    </w:p>
    <w:p w:rsidR="000D324A" w:rsidRPr="003D1F90" w:rsidRDefault="00CF71D5" w:rsidP="003E6D2E">
      <w:pPr>
        <w:pStyle w:val="box456371"/>
        <w:tabs>
          <w:tab w:val="left" w:pos="0"/>
          <w:tab w:val="left" w:pos="426"/>
        </w:tabs>
        <w:spacing w:before="0" w:beforeAutospacing="0" w:after="0" w:afterAutospacing="0"/>
        <w:ind w:firstLine="66"/>
        <w:jc w:val="both"/>
        <w:textAlignment w:val="baseline"/>
        <w:rPr>
          <w:rFonts w:asciiTheme="majorHAnsi" w:hAnsiTheme="majorHAnsi"/>
          <w:color w:val="231F20"/>
          <w:sz w:val="23"/>
          <w:szCs w:val="23"/>
        </w:rPr>
      </w:pPr>
      <w:r w:rsidRPr="003D1F90">
        <w:rPr>
          <w:rFonts w:asciiTheme="majorHAnsi" w:hAnsiTheme="majorHAnsi"/>
          <w:color w:val="231F20"/>
          <w:sz w:val="23"/>
          <w:szCs w:val="23"/>
        </w:rPr>
        <w:tab/>
      </w:r>
      <w:r w:rsidR="000D324A" w:rsidRPr="003D1F90">
        <w:rPr>
          <w:rFonts w:asciiTheme="majorHAnsi" w:hAnsiTheme="majorHAnsi"/>
          <w:color w:val="231F20"/>
          <w:sz w:val="23"/>
          <w:szCs w:val="23"/>
        </w:rPr>
        <w:t xml:space="preserve">U članku 16. stavku 2. riječ: «Tajništvo» zamjenjuje se </w:t>
      </w:r>
      <w:r w:rsidR="00A654B8">
        <w:rPr>
          <w:rFonts w:asciiTheme="majorHAnsi" w:hAnsiTheme="majorHAnsi"/>
          <w:color w:val="231F20"/>
          <w:sz w:val="23"/>
          <w:szCs w:val="23"/>
        </w:rPr>
        <w:t>riječima</w:t>
      </w:r>
      <w:r w:rsidR="000D324A" w:rsidRPr="003D1F90">
        <w:rPr>
          <w:rFonts w:asciiTheme="majorHAnsi" w:hAnsiTheme="majorHAnsi"/>
          <w:color w:val="231F20"/>
          <w:sz w:val="23"/>
          <w:szCs w:val="23"/>
        </w:rPr>
        <w:t>: «</w:t>
      </w:r>
      <w:r w:rsidR="00223DCC">
        <w:rPr>
          <w:rFonts w:asciiTheme="majorHAnsi" w:hAnsiTheme="majorHAnsi"/>
          <w:color w:val="231F20"/>
          <w:sz w:val="23"/>
          <w:szCs w:val="23"/>
        </w:rPr>
        <w:t>u</w:t>
      </w:r>
      <w:r w:rsidR="000D324A" w:rsidRPr="003D1F90">
        <w:rPr>
          <w:rFonts w:asciiTheme="majorHAnsi" w:hAnsiTheme="majorHAnsi"/>
          <w:color w:val="231F20"/>
          <w:sz w:val="23"/>
          <w:szCs w:val="23"/>
        </w:rPr>
        <w:t>pravno tijelo nadležno za poslove Županijske skupštine».</w:t>
      </w:r>
    </w:p>
    <w:p w:rsidR="00051BD6" w:rsidRDefault="00051BD6" w:rsidP="00814D0C">
      <w:pPr>
        <w:pStyle w:val="informal"/>
        <w:spacing w:before="0" w:beforeAutospacing="0" w:after="0" w:afterAutospacing="0" w:line="120" w:lineRule="auto"/>
        <w:jc w:val="center"/>
        <w:rPr>
          <w:rFonts w:asciiTheme="majorHAnsi" w:hAnsiTheme="majorHAnsi"/>
          <w:b/>
          <w:bCs/>
          <w:shadow/>
          <w:color w:val="auto"/>
          <w:sz w:val="23"/>
          <w:szCs w:val="23"/>
        </w:rPr>
      </w:pPr>
    </w:p>
    <w:p w:rsidR="00E243B2" w:rsidRPr="003D1F90" w:rsidRDefault="00E243B2" w:rsidP="00814D0C">
      <w:pPr>
        <w:pStyle w:val="informal"/>
        <w:spacing w:before="0" w:beforeAutospacing="0" w:after="0" w:afterAutospacing="0" w:line="120" w:lineRule="auto"/>
        <w:jc w:val="center"/>
        <w:rPr>
          <w:rFonts w:asciiTheme="majorHAnsi" w:hAnsiTheme="majorHAnsi"/>
          <w:b/>
          <w:bCs/>
          <w:shadow/>
          <w:color w:val="auto"/>
          <w:sz w:val="23"/>
          <w:szCs w:val="23"/>
        </w:rPr>
      </w:pPr>
    </w:p>
    <w:p w:rsidR="00DA51FE" w:rsidRPr="003D1F90" w:rsidRDefault="00DA51FE" w:rsidP="002663FC">
      <w:pPr>
        <w:pStyle w:val="informal"/>
        <w:spacing w:before="0" w:beforeAutospacing="0" w:after="0" w:afterAutospacing="0"/>
        <w:jc w:val="center"/>
        <w:rPr>
          <w:rFonts w:asciiTheme="majorHAnsi" w:hAnsiTheme="majorHAnsi"/>
          <w:b/>
          <w:bCs/>
          <w:shadow/>
          <w:color w:val="auto"/>
          <w:sz w:val="23"/>
          <w:szCs w:val="23"/>
        </w:rPr>
      </w:pPr>
      <w:r w:rsidRPr="003D1F90">
        <w:rPr>
          <w:rFonts w:asciiTheme="majorHAnsi" w:hAnsiTheme="majorHAnsi"/>
          <w:b/>
          <w:bCs/>
          <w:shadow/>
          <w:color w:val="auto"/>
          <w:sz w:val="23"/>
          <w:szCs w:val="23"/>
        </w:rPr>
        <w:t xml:space="preserve">Članak </w:t>
      </w:r>
      <w:r w:rsidR="00051BD6" w:rsidRPr="003D1F90">
        <w:rPr>
          <w:rFonts w:asciiTheme="majorHAnsi" w:hAnsiTheme="majorHAnsi"/>
          <w:b/>
          <w:bCs/>
          <w:shadow/>
          <w:color w:val="auto"/>
          <w:sz w:val="23"/>
          <w:szCs w:val="23"/>
        </w:rPr>
        <w:t>5</w:t>
      </w:r>
      <w:r w:rsidRPr="003D1F90">
        <w:rPr>
          <w:rFonts w:asciiTheme="majorHAnsi" w:hAnsiTheme="majorHAnsi"/>
          <w:b/>
          <w:bCs/>
          <w:shadow/>
          <w:color w:val="auto"/>
          <w:sz w:val="23"/>
          <w:szCs w:val="23"/>
        </w:rPr>
        <w:t>.</w:t>
      </w:r>
    </w:p>
    <w:p w:rsidR="00384F80" w:rsidRPr="003D1F90" w:rsidRDefault="00384F80" w:rsidP="003D1F90">
      <w:pPr>
        <w:pStyle w:val="informal"/>
        <w:spacing w:before="0" w:beforeAutospacing="0" w:after="0" w:afterAutospacing="0" w:line="120" w:lineRule="auto"/>
        <w:jc w:val="center"/>
        <w:rPr>
          <w:rFonts w:asciiTheme="majorHAnsi" w:hAnsiTheme="majorHAnsi"/>
          <w:color w:val="auto"/>
          <w:sz w:val="23"/>
          <w:szCs w:val="23"/>
        </w:rPr>
      </w:pPr>
    </w:p>
    <w:p w:rsidR="00B61F64" w:rsidRPr="003D1F90" w:rsidRDefault="006353F4" w:rsidP="00CF71D5">
      <w:pPr>
        <w:pStyle w:val="box456371"/>
        <w:tabs>
          <w:tab w:val="left" w:pos="426"/>
        </w:tabs>
        <w:spacing w:before="0" w:beforeAutospacing="0" w:after="0" w:afterAutospacing="0"/>
        <w:ind w:hanging="360"/>
        <w:jc w:val="both"/>
        <w:textAlignment w:val="baseline"/>
        <w:rPr>
          <w:rFonts w:asciiTheme="majorHAnsi" w:hAnsiTheme="majorHAnsi"/>
          <w:color w:val="231F20"/>
          <w:sz w:val="23"/>
          <w:szCs w:val="23"/>
        </w:rPr>
      </w:pPr>
      <w:r w:rsidRPr="003D1F90">
        <w:rPr>
          <w:rFonts w:asciiTheme="majorHAnsi" w:hAnsiTheme="majorHAnsi"/>
          <w:color w:val="231F20"/>
          <w:sz w:val="23"/>
          <w:szCs w:val="23"/>
        </w:rPr>
        <w:tab/>
      </w:r>
      <w:r w:rsidRPr="003D1F90">
        <w:rPr>
          <w:rFonts w:asciiTheme="majorHAnsi" w:hAnsiTheme="majorHAnsi"/>
          <w:color w:val="231F20"/>
          <w:sz w:val="23"/>
          <w:szCs w:val="23"/>
        </w:rPr>
        <w:tab/>
      </w:r>
      <w:r w:rsidR="00DA51FE" w:rsidRPr="003D1F90">
        <w:rPr>
          <w:rFonts w:asciiTheme="majorHAnsi" w:hAnsiTheme="majorHAnsi"/>
          <w:color w:val="231F20"/>
          <w:sz w:val="23"/>
          <w:szCs w:val="23"/>
        </w:rPr>
        <w:t xml:space="preserve">U članku </w:t>
      </w:r>
      <w:r w:rsidR="00B61F64" w:rsidRPr="003D1F90">
        <w:rPr>
          <w:rFonts w:asciiTheme="majorHAnsi" w:hAnsiTheme="majorHAnsi"/>
          <w:color w:val="231F20"/>
          <w:sz w:val="23"/>
          <w:szCs w:val="23"/>
        </w:rPr>
        <w:t xml:space="preserve">18. stavku 2. riječ: «Tajništvo» zamjenjuje se </w:t>
      </w:r>
      <w:r w:rsidR="00223DCC">
        <w:rPr>
          <w:rFonts w:asciiTheme="majorHAnsi" w:hAnsiTheme="majorHAnsi"/>
          <w:color w:val="231F20"/>
          <w:sz w:val="23"/>
          <w:szCs w:val="23"/>
        </w:rPr>
        <w:t>riječima</w:t>
      </w:r>
      <w:r w:rsidR="00B61F64" w:rsidRPr="003D1F90">
        <w:rPr>
          <w:rFonts w:asciiTheme="majorHAnsi" w:hAnsiTheme="majorHAnsi"/>
          <w:color w:val="231F20"/>
          <w:sz w:val="23"/>
          <w:szCs w:val="23"/>
        </w:rPr>
        <w:t>: «</w:t>
      </w:r>
      <w:r w:rsidR="00223DCC">
        <w:rPr>
          <w:rFonts w:asciiTheme="majorHAnsi" w:hAnsiTheme="majorHAnsi"/>
          <w:color w:val="231F20"/>
          <w:sz w:val="23"/>
          <w:szCs w:val="23"/>
        </w:rPr>
        <w:t>u</w:t>
      </w:r>
      <w:r w:rsidR="00B61F64" w:rsidRPr="003D1F90">
        <w:rPr>
          <w:rFonts w:asciiTheme="majorHAnsi" w:hAnsiTheme="majorHAnsi"/>
          <w:color w:val="231F20"/>
          <w:sz w:val="23"/>
          <w:szCs w:val="23"/>
        </w:rPr>
        <w:t>pravno tijelo nadležno za poslove Županijske skupštine ».</w:t>
      </w:r>
    </w:p>
    <w:p w:rsidR="00B61F64" w:rsidRDefault="00B61F64" w:rsidP="00814D0C">
      <w:pPr>
        <w:pStyle w:val="box456371"/>
        <w:spacing w:before="0" w:beforeAutospacing="0" w:after="0" w:afterAutospacing="0" w:line="120" w:lineRule="auto"/>
        <w:ind w:firstLine="425"/>
        <w:jc w:val="both"/>
        <w:textAlignment w:val="baseline"/>
        <w:rPr>
          <w:rFonts w:asciiTheme="majorHAnsi" w:hAnsiTheme="majorHAnsi"/>
          <w:color w:val="231F20"/>
          <w:sz w:val="23"/>
          <w:szCs w:val="23"/>
        </w:rPr>
      </w:pPr>
    </w:p>
    <w:p w:rsidR="007E4070" w:rsidRDefault="007E4070" w:rsidP="00814D0C">
      <w:pPr>
        <w:pStyle w:val="box456371"/>
        <w:spacing w:before="0" w:beforeAutospacing="0" w:after="0" w:afterAutospacing="0" w:line="120" w:lineRule="auto"/>
        <w:ind w:firstLine="425"/>
        <w:jc w:val="both"/>
        <w:textAlignment w:val="baseline"/>
        <w:rPr>
          <w:rFonts w:asciiTheme="majorHAnsi" w:hAnsiTheme="majorHAnsi"/>
          <w:color w:val="231F20"/>
          <w:sz w:val="23"/>
          <w:szCs w:val="23"/>
        </w:rPr>
      </w:pPr>
    </w:p>
    <w:p w:rsidR="007E4070" w:rsidRPr="003D1F90" w:rsidRDefault="007E4070" w:rsidP="007E4070">
      <w:pPr>
        <w:pStyle w:val="informal"/>
        <w:spacing w:before="0" w:beforeAutospacing="0" w:after="0" w:afterAutospacing="0"/>
        <w:jc w:val="center"/>
        <w:rPr>
          <w:rFonts w:asciiTheme="majorHAnsi" w:hAnsiTheme="majorHAnsi"/>
          <w:b/>
          <w:bCs/>
          <w:shadow/>
          <w:color w:val="auto"/>
          <w:sz w:val="23"/>
          <w:szCs w:val="23"/>
        </w:rPr>
      </w:pPr>
      <w:r w:rsidRPr="003D1F90">
        <w:rPr>
          <w:rFonts w:asciiTheme="majorHAnsi" w:hAnsiTheme="majorHAnsi"/>
          <w:b/>
          <w:bCs/>
          <w:shadow/>
          <w:color w:val="auto"/>
          <w:sz w:val="23"/>
          <w:szCs w:val="23"/>
        </w:rPr>
        <w:t xml:space="preserve">Članak </w:t>
      </w:r>
      <w:r>
        <w:rPr>
          <w:rFonts w:asciiTheme="majorHAnsi" w:hAnsiTheme="majorHAnsi"/>
          <w:b/>
          <w:bCs/>
          <w:shadow/>
          <w:color w:val="auto"/>
          <w:sz w:val="23"/>
          <w:szCs w:val="23"/>
        </w:rPr>
        <w:t>6</w:t>
      </w:r>
      <w:r w:rsidRPr="003D1F90">
        <w:rPr>
          <w:rFonts w:asciiTheme="majorHAnsi" w:hAnsiTheme="majorHAnsi"/>
          <w:b/>
          <w:bCs/>
          <w:shadow/>
          <w:color w:val="auto"/>
          <w:sz w:val="23"/>
          <w:szCs w:val="23"/>
        </w:rPr>
        <w:t>.</w:t>
      </w:r>
    </w:p>
    <w:p w:rsidR="007E4070" w:rsidRPr="003D1F90" w:rsidRDefault="007E4070" w:rsidP="007E4070">
      <w:pPr>
        <w:pStyle w:val="informal"/>
        <w:spacing w:before="0" w:beforeAutospacing="0" w:after="0" w:afterAutospacing="0" w:line="120" w:lineRule="auto"/>
        <w:jc w:val="center"/>
        <w:rPr>
          <w:rFonts w:asciiTheme="majorHAnsi" w:hAnsiTheme="majorHAnsi"/>
          <w:color w:val="auto"/>
          <w:sz w:val="23"/>
          <w:szCs w:val="23"/>
        </w:rPr>
      </w:pPr>
    </w:p>
    <w:p w:rsidR="007E4070" w:rsidRPr="003D1F90" w:rsidRDefault="007E4070" w:rsidP="007E4070">
      <w:pPr>
        <w:pStyle w:val="box456371"/>
        <w:tabs>
          <w:tab w:val="left" w:pos="426"/>
        </w:tabs>
        <w:spacing w:before="0" w:beforeAutospacing="0" w:after="0" w:afterAutospacing="0"/>
        <w:ind w:hanging="360"/>
        <w:jc w:val="both"/>
        <w:textAlignment w:val="baseline"/>
        <w:rPr>
          <w:rFonts w:asciiTheme="majorHAnsi" w:hAnsiTheme="majorHAnsi"/>
          <w:color w:val="231F20"/>
          <w:sz w:val="23"/>
          <w:szCs w:val="23"/>
        </w:rPr>
      </w:pPr>
      <w:r w:rsidRPr="003D1F90">
        <w:rPr>
          <w:rFonts w:asciiTheme="majorHAnsi" w:hAnsiTheme="majorHAnsi"/>
          <w:color w:val="231F20"/>
          <w:sz w:val="23"/>
          <w:szCs w:val="23"/>
        </w:rPr>
        <w:tab/>
      </w:r>
      <w:r w:rsidRPr="003D1F90">
        <w:rPr>
          <w:rFonts w:asciiTheme="majorHAnsi" w:hAnsiTheme="majorHAnsi"/>
          <w:color w:val="231F20"/>
          <w:sz w:val="23"/>
          <w:szCs w:val="23"/>
        </w:rPr>
        <w:tab/>
        <w:t>U članku 1</w:t>
      </w:r>
      <w:r w:rsidR="00A4068E">
        <w:rPr>
          <w:rFonts w:asciiTheme="majorHAnsi" w:hAnsiTheme="majorHAnsi"/>
          <w:color w:val="231F20"/>
          <w:sz w:val="23"/>
          <w:szCs w:val="23"/>
        </w:rPr>
        <w:t>9</w:t>
      </w:r>
      <w:r w:rsidRPr="003D1F90">
        <w:rPr>
          <w:rFonts w:asciiTheme="majorHAnsi" w:hAnsiTheme="majorHAnsi"/>
          <w:color w:val="231F20"/>
          <w:sz w:val="23"/>
          <w:szCs w:val="23"/>
        </w:rPr>
        <w:t xml:space="preserve">. stavku </w:t>
      </w:r>
      <w:r>
        <w:rPr>
          <w:rFonts w:asciiTheme="majorHAnsi" w:hAnsiTheme="majorHAnsi"/>
          <w:color w:val="231F20"/>
          <w:sz w:val="23"/>
          <w:szCs w:val="23"/>
        </w:rPr>
        <w:t>6</w:t>
      </w:r>
      <w:r w:rsidRPr="003D1F90">
        <w:rPr>
          <w:rFonts w:asciiTheme="majorHAnsi" w:hAnsiTheme="majorHAnsi"/>
          <w:color w:val="231F20"/>
          <w:sz w:val="23"/>
          <w:szCs w:val="23"/>
        </w:rPr>
        <w:t xml:space="preserve">. riječ: «Tajništvo» zamjenjuje se </w:t>
      </w:r>
      <w:r>
        <w:rPr>
          <w:rFonts w:asciiTheme="majorHAnsi" w:hAnsiTheme="majorHAnsi"/>
          <w:color w:val="231F20"/>
          <w:sz w:val="23"/>
          <w:szCs w:val="23"/>
        </w:rPr>
        <w:t>riječima</w:t>
      </w:r>
      <w:r w:rsidRPr="003D1F90">
        <w:rPr>
          <w:rFonts w:asciiTheme="majorHAnsi" w:hAnsiTheme="majorHAnsi"/>
          <w:color w:val="231F20"/>
          <w:sz w:val="23"/>
          <w:szCs w:val="23"/>
        </w:rPr>
        <w:t>: «</w:t>
      </w:r>
      <w:r w:rsidR="00A4068E">
        <w:rPr>
          <w:rFonts w:asciiTheme="majorHAnsi" w:hAnsiTheme="majorHAnsi"/>
          <w:color w:val="231F20"/>
          <w:sz w:val="23"/>
          <w:szCs w:val="23"/>
        </w:rPr>
        <w:t>U</w:t>
      </w:r>
      <w:r w:rsidRPr="003D1F90">
        <w:rPr>
          <w:rFonts w:asciiTheme="majorHAnsi" w:hAnsiTheme="majorHAnsi"/>
          <w:color w:val="231F20"/>
          <w:sz w:val="23"/>
          <w:szCs w:val="23"/>
        </w:rPr>
        <w:t>pravno tijelo nadležno za poslove Županijske skupštine ».</w:t>
      </w:r>
    </w:p>
    <w:p w:rsidR="007E4070" w:rsidRDefault="007E4070" w:rsidP="007E4070">
      <w:pPr>
        <w:pStyle w:val="box456371"/>
        <w:spacing w:before="0" w:beforeAutospacing="0" w:after="0" w:afterAutospacing="0" w:line="120" w:lineRule="auto"/>
        <w:ind w:firstLine="425"/>
        <w:jc w:val="both"/>
        <w:textAlignment w:val="baseline"/>
        <w:rPr>
          <w:rFonts w:asciiTheme="majorHAnsi" w:hAnsiTheme="majorHAnsi"/>
          <w:color w:val="231F20"/>
          <w:sz w:val="23"/>
          <w:szCs w:val="23"/>
        </w:rPr>
      </w:pPr>
    </w:p>
    <w:p w:rsidR="007E4070" w:rsidRDefault="007E4070" w:rsidP="007E4070">
      <w:pPr>
        <w:pStyle w:val="box456371"/>
        <w:spacing w:before="0" w:beforeAutospacing="0" w:after="0" w:afterAutospacing="0" w:line="120" w:lineRule="auto"/>
        <w:ind w:firstLine="425"/>
        <w:jc w:val="both"/>
        <w:textAlignment w:val="baseline"/>
        <w:rPr>
          <w:rFonts w:asciiTheme="majorHAnsi" w:hAnsiTheme="majorHAnsi"/>
          <w:color w:val="231F20"/>
          <w:sz w:val="23"/>
          <w:szCs w:val="23"/>
        </w:rPr>
      </w:pPr>
    </w:p>
    <w:p w:rsidR="002D25C7" w:rsidRDefault="002D25C7" w:rsidP="002663FC">
      <w:pPr>
        <w:pStyle w:val="informal"/>
        <w:spacing w:before="0" w:beforeAutospacing="0" w:after="0" w:afterAutospacing="0"/>
        <w:jc w:val="center"/>
        <w:rPr>
          <w:rFonts w:asciiTheme="majorHAnsi" w:hAnsiTheme="majorHAnsi"/>
          <w:b/>
          <w:bCs/>
          <w:shadow/>
          <w:color w:val="auto"/>
          <w:sz w:val="23"/>
          <w:szCs w:val="23"/>
        </w:rPr>
      </w:pPr>
    </w:p>
    <w:p w:rsidR="002D25C7" w:rsidRDefault="002D25C7" w:rsidP="002663FC">
      <w:pPr>
        <w:pStyle w:val="informal"/>
        <w:spacing w:before="0" w:beforeAutospacing="0" w:after="0" w:afterAutospacing="0"/>
        <w:jc w:val="center"/>
        <w:rPr>
          <w:rFonts w:asciiTheme="majorHAnsi" w:hAnsiTheme="majorHAnsi"/>
          <w:b/>
          <w:bCs/>
          <w:shadow/>
          <w:color w:val="auto"/>
          <w:sz w:val="23"/>
          <w:szCs w:val="23"/>
        </w:rPr>
      </w:pPr>
    </w:p>
    <w:p w:rsidR="00DA51FE" w:rsidRPr="003D1F90" w:rsidRDefault="00DA51FE" w:rsidP="002663FC">
      <w:pPr>
        <w:pStyle w:val="informal"/>
        <w:spacing w:before="0" w:beforeAutospacing="0" w:after="0" w:afterAutospacing="0"/>
        <w:jc w:val="center"/>
        <w:rPr>
          <w:rFonts w:asciiTheme="majorHAnsi" w:hAnsiTheme="majorHAnsi"/>
          <w:b/>
          <w:bCs/>
          <w:shadow/>
          <w:color w:val="auto"/>
          <w:sz w:val="23"/>
          <w:szCs w:val="23"/>
        </w:rPr>
      </w:pPr>
      <w:r w:rsidRPr="003D1F90">
        <w:rPr>
          <w:rFonts w:asciiTheme="majorHAnsi" w:hAnsiTheme="majorHAnsi"/>
          <w:b/>
          <w:bCs/>
          <w:shadow/>
          <w:color w:val="auto"/>
          <w:sz w:val="23"/>
          <w:szCs w:val="23"/>
        </w:rPr>
        <w:lastRenderedPageBreak/>
        <w:t xml:space="preserve">Članak </w:t>
      </w:r>
      <w:r w:rsidR="003C7142">
        <w:rPr>
          <w:rFonts w:asciiTheme="majorHAnsi" w:hAnsiTheme="majorHAnsi"/>
          <w:b/>
          <w:bCs/>
          <w:shadow/>
          <w:color w:val="auto"/>
          <w:sz w:val="23"/>
          <w:szCs w:val="23"/>
        </w:rPr>
        <w:t>7</w:t>
      </w:r>
      <w:r w:rsidRPr="003D1F90">
        <w:rPr>
          <w:rFonts w:asciiTheme="majorHAnsi" w:hAnsiTheme="majorHAnsi"/>
          <w:b/>
          <w:bCs/>
          <w:shadow/>
          <w:color w:val="auto"/>
          <w:sz w:val="23"/>
          <w:szCs w:val="23"/>
        </w:rPr>
        <w:t>.</w:t>
      </w:r>
    </w:p>
    <w:p w:rsidR="00384F80" w:rsidRPr="003D1F90" w:rsidRDefault="00384F80" w:rsidP="003D1F90">
      <w:pPr>
        <w:pStyle w:val="informal"/>
        <w:spacing w:before="0" w:beforeAutospacing="0" w:after="0" w:afterAutospacing="0" w:line="120" w:lineRule="auto"/>
        <w:jc w:val="center"/>
        <w:rPr>
          <w:rFonts w:asciiTheme="majorHAnsi" w:hAnsiTheme="majorHAnsi"/>
          <w:color w:val="auto"/>
          <w:sz w:val="23"/>
          <w:szCs w:val="23"/>
        </w:rPr>
      </w:pPr>
    </w:p>
    <w:p w:rsidR="00B61F64" w:rsidRPr="003D1F90" w:rsidRDefault="002035E7" w:rsidP="00CF71D5">
      <w:pPr>
        <w:pStyle w:val="box456371"/>
        <w:tabs>
          <w:tab w:val="left" w:pos="426"/>
        </w:tabs>
        <w:spacing w:before="0" w:beforeAutospacing="0" w:after="0" w:afterAutospacing="0"/>
        <w:ind w:firstLine="426"/>
        <w:jc w:val="both"/>
        <w:textAlignment w:val="baseline"/>
        <w:rPr>
          <w:rFonts w:asciiTheme="majorHAnsi" w:hAnsiTheme="majorHAnsi"/>
          <w:color w:val="231F20"/>
          <w:sz w:val="23"/>
          <w:szCs w:val="23"/>
        </w:rPr>
      </w:pPr>
      <w:r w:rsidRPr="003D1F90">
        <w:rPr>
          <w:rFonts w:asciiTheme="majorHAnsi" w:hAnsiTheme="majorHAnsi"/>
          <w:color w:val="231F20"/>
          <w:sz w:val="23"/>
          <w:szCs w:val="23"/>
        </w:rPr>
        <w:t xml:space="preserve">U članku </w:t>
      </w:r>
      <w:r w:rsidR="00B61F64" w:rsidRPr="003D1F90">
        <w:rPr>
          <w:rFonts w:asciiTheme="majorHAnsi" w:hAnsiTheme="majorHAnsi"/>
          <w:color w:val="231F20"/>
          <w:sz w:val="23"/>
          <w:szCs w:val="23"/>
        </w:rPr>
        <w:t>22 stavku 1. alineja 11. mijenja se i glasi:</w:t>
      </w:r>
      <w:r w:rsidRPr="003D1F90">
        <w:rPr>
          <w:rFonts w:asciiTheme="majorHAnsi" w:hAnsiTheme="majorHAnsi"/>
          <w:color w:val="231F20"/>
          <w:sz w:val="23"/>
          <w:szCs w:val="23"/>
        </w:rPr>
        <w:t xml:space="preserve"> </w:t>
      </w:r>
    </w:p>
    <w:p w:rsidR="00B61F64" w:rsidRPr="003D1F90" w:rsidRDefault="00B61F64" w:rsidP="00106595">
      <w:pPr>
        <w:pStyle w:val="box456371"/>
        <w:spacing w:before="0" w:beforeAutospacing="0" w:after="0" w:afterAutospacing="0" w:line="120" w:lineRule="auto"/>
        <w:ind w:firstLine="425"/>
        <w:jc w:val="both"/>
        <w:textAlignment w:val="baseline"/>
        <w:rPr>
          <w:rFonts w:asciiTheme="majorHAnsi" w:hAnsiTheme="majorHAnsi"/>
          <w:color w:val="231F20"/>
          <w:sz w:val="23"/>
          <w:szCs w:val="23"/>
        </w:rPr>
      </w:pPr>
    </w:p>
    <w:p w:rsidR="00DA51FE" w:rsidRPr="003D1F90" w:rsidRDefault="00B61F64" w:rsidP="00860041">
      <w:pPr>
        <w:spacing w:after="0" w:line="240" w:lineRule="auto"/>
        <w:ind w:left="709" w:hanging="283"/>
        <w:jc w:val="both"/>
        <w:rPr>
          <w:rFonts w:asciiTheme="majorHAnsi" w:hAnsiTheme="majorHAnsi"/>
          <w:color w:val="231F20"/>
          <w:sz w:val="23"/>
          <w:szCs w:val="23"/>
        </w:rPr>
      </w:pPr>
      <w:r w:rsidRPr="003D1F90">
        <w:rPr>
          <w:rFonts w:asciiTheme="majorHAnsi" w:hAnsiTheme="majorHAnsi"/>
          <w:sz w:val="23"/>
          <w:szCs w:val="23"/>
        </w:rPr>
        <w:t>«- dostavlja statut, poslovnik, proračun ili drugi o</w:t>
      </w:r>
      <w:r w:rsidR="00860041" w:rsidRPr="003D1F90">
        <w:rPr>
          <w:rFonts w:asciiTheme="majorHAnsi" w:hAnsiTheme="majorHAnsi"/>
          <w:sz w:val="23"/>
          <w:szCs w:val="23"/>
        </w:rPr>
        <w:t>pći akt nadležnom tijelu državne uprave u čijem je djelokrugu opći akt</w:t>
      </w:r>
      <w:r w:rsidRPr="003D1F90">
        <w:rPr>
          <w:rFonts w:asciiTheme="majorHAnsi" w:hAnsiTheme="majorHAnsi"/>
          <w:sz w:val="23"/>
          <w:szCs w:val="23"/>
        </w:rPr>
        <w:t>i zajedno s izvatkom iz zapisnika koji se odnosi na postupak donošenja općeg akta propisan Statutom i Poslovnikom, u roku od 15 dana od dana donošenja općeg akta</w:t>
      </w:r>
      <w:r w:rsidR="00860041" w:rsidRPr="003D1F90">
        <w:rPr>
          <w:rFonts w:asciiTheme="majorHAnsi" w:hAnsiTheme="majorHAnsi"/>
          <w:sz w:val="23"/>
          <w:szCs w:val="23"/>
        </w:rPr>
        <w:t>,</w:t>
      </w:r>
      <w:r w:rsidR="002035E7" w:rsidRPr="003D1F90">
        <w:rPr>
          <w:rFonts w:asciiTheme="majorHAnsi" w:hAnsiTheme="majorHAnsi"/>
          <w:color w:val="231F20"/>
          <w:sz w:val="23"/>
          <w:szCs w:val="23"/>
        </w:rPr>
        <w:t>».</w:t>
      </w:r>
    </w:p>
    <w:p w:rsidR="00223DCC" w:rsidRDefault="00223DCC" w:rsidP="002663FC">
      <w:pPr>
        <w:pStyle w:val="informal"/>
        <w:spacing w:before="0" w:beforeAutospacing="0" w:after="0" w:afterAutospacing="0"/>
        <w:jc w:val="center"/>
        <w:rPr>
          <w:rFonts w:asciiTheme="majorHAnsi" w:hAnsiTheme="majorHAnsi"/>
          <w:b/>
          <w:bCs/>
          <w:shadow/>
          <w:color w:val="auto"/>
          <w:sz w:val="23"/>
          <w:szCs w:val="23"/>
        </w:rPr>
      </w:pPr>
    </w:p>
    <w:p w:rsidR="00DA51FE" w:rsidRPr="003D1F90" w:rsidRDefault="00DA51FE" w:rsidP="002663FC">
      <w:pPr>
        <w:pStyle w:val="informal"/>
        <w:spacing w:before="0" w:beforeAutospacing="0" w:after="0" w:afterAutospacing="0"/>
        <w:jc w:val="center"/>
        <w:rPr>
          <w:rFonts w:asciiTheme="majorHAnsi" w:hAnsiTheme="majorHAnsi"/>
          <w:b/>
          <w:bCs/>
          <w:shadow/>
          <w:color w:val="auto"/>
          <w:sz w:val="23"/>
          <w:szCs w:val="23"/>
        </w:rPr>
      </w:pPr>
      <w:r w:rsidRPr="003D1F90">
        <w:rPr>
          <w:rFonts w:asciiTheme="majorHAnsi" w:hAnsiTheme="majorHAnsi"/>
          <w:b/>
          <w:bCs/>
          <w:shadow/>
          <w:color w:val="auto"/>
          <w:sz w:val="23"/>
          <w:szCs w:val="23"/>
        </w:rPr>
        <w:t xml:space="preserve">Članak </w:t>
      </w:r>
      <w:r w:rsidR="00E61098">
        <w:rPr>
          <w:rFonts w:asciiTheme="majorHAnsi" w:hAnsiTheme="majorHAnsi"/>
          <w:b/>
          <w:bCs/>
          <w:shadow/>
          <w:color w:val="auto"/>
          <w:sz w:val="23"/>
          <w:szCs w:val="23"/>
        </w:rPr>
        <w:t>8</w:t>
      </w:r>
      <w:r w:rsidRPr="003D1F90">
        <w:rPr>
          <w:rFonts w:asciiTheme="majorHAnsi" w:hAnsiTheme="majorHAnsi"/>
          <w:b/>
          <w:bCs/>
          <w:shadow/>
          <w:color w:val="auto"/>
          <w:sz w:val="23"/>
          <w:szCs w:val="23"/>
        </w:rPr>
        <w:t>.</w:t>
      </w:r>
    </w:p>
    <w:p w:rsidR="00D618F2" w:rsidRPr="003D1F90" w:rsidRDefault="00D618F2" w:rsidP="003D1F90">
      <w:pPr>
        <w:pStyle w:val="box456371"/>
        <w:spacing w:before="0" w:beforeAutospacing="0" w:after="0" w:afterAutospacing="0" w:line="120" w:lineRule="auto"/>
        <w:ind w:left="788"/>
        <w:jc w:val="both"/>
        <w:textAlignment w:val="baseline"/>
        <w:rPr>
          <w:rFonts w:asciiTheme="majorHAnsi" w:hAnsiTheme="majorHAnsi"/>
          <w:sz w:val="23"/>
          <w:szCs w:val="23"/>
        </w:rPr>
      </w:pPr>
    </w:p>
    <w:p w:rsidR="00D618F2" w:rsidRPr="003D1F90" w:rsidRDefault="00D618F2" w:rsidP="00CF71D5">
      <w:pPr>
        <w:pStyle w:val="box456371"/>
        <w:tabs>
          <w:tab w:val="left" w:pos="426"/>
        </w:tabs>
        <w:spacing w:before="0" w:beforeAutospacing="0" w:after="0" w:afterAutospacing="0"/>
        <w:jc w:val="both"/>
        <w:textAlignment w:val="baseline"/>
        <w:rPr>
          <w:rFonts w:asciiTheme="majorHAnsi" w:hAnsiTheme="majorHAnsi"/>
          <w:sz w:val="23"/>
          <w:szCs w:val="23"/>
        </w:rPr>
      </w:pPr>
      <w:r w:rsidRPr="003D1F90">
        <w:rPr>
          <w:rFonts w:asciiTheme="majorHAnsi" w:hAnsiTheme="majorHAnsi"/>
          <w:color w:val="231F20"/>
          <w:sz w:val="23"/>
          <w:szCs w:val="23"/>
        </w:rPr>
        <w:tab/>
        <w:t>U članku 26</w:t>
      </w:r>
      <w:r w:rsidR="00EC65E3" w:rsidRPr="003D1F90">
        <w:rPr>
          <w:rFonts w:asciiTheme="majorHAnsi" w:hAnsiTheme="majorHAnsi"/>
          <w:color w:val="231F20"/>
          <w:sz w:val="23"/>
          <w:szCs w:val="23"/>
        </w:rPr>
        <w:t>.</w:t>
      </w:r>
      <w:r w:rsidRPr="003D1F90">
        <w:rPr>
          <w:rFonts w:asciiTheme="majorHAnsi" w:hAnsiTheme="majorHAnsi"/>
          <w:color w:val="231F20"/>
          <w:sz w:val="23"/>
          <w:szCs w:val="23"/>
        </w:rPr>
        <w:t xml:space="preserve"> </w:t>
      </w:r>
      <w:r w:rsidR="00223DCC">
        <w:rPr>
          <w:rFonts w:asciiTheme="majorHAnsi" w:hAnsiTheme="majorHAnsi"/>
          <w:color w:val="231F20"/>
          <w:sz w:val="23"/>
          <w:szCs w:val="23"/>
        </w:rPr>
        <w:t>riječi</w:t>
      </w:r>
      <w:r w:rsidR="005021CE" w:rsidRPr="003D1F90">
        <w:rPr>
          <w:rFonts w:asciiTheme="majorHAnsi" w:hAnsiTheme="majorHAnsi"/>
          <w:color w:val="231F20"/>
          <w:sz w:val="23"/>
          <w:szCs w:val="23"/>
        </w:rPr>
        <w:t>: «t</w:t>
      </w:r>
      <w:r w:rsidRPr="003D1F90">
        <w:rPr>
          <w:rFonts w:asciiTheme="majorHAnsi" w:hAnsiTheme="majorHAnsi"/>
          <w:color w:val="231F20"/>
          <w:sz w:val="23"/>
          <w:szCs w:val="23"/>
        </w:rPr>
        <w:t>ajni</w:t>
      </w:r>
      <w:r w:rsidR="00A223B4" w:rsidRPr="003D1F90">
        <w:rPr>
          <w:rFonts w:asciiTheme="majorHAnsi" w:hAnsiTheme="majorHAnsi"/>
          <w:color w:val="231F20"/>
          <w:sz w:val="23"/>
          <w:szCs w:val="23"/>
        </w:rPr>
        <w:t>k Županijske skupštine</w:t>
      </w:r>
      <w:r w:rsidRPr="003D1F90">
        <w:rPr>
          <w:rFonts w:asciiTheme="majorHAnsi" w:hAnsiTheme="majorHAnsi"/>
          <w:color w:val="231F20"/>
          <w:sz w:val="23"/>
          <w:szCs w:val="23"/>
        </w:rPr>
        <w:t>» zamjenjuj</w:t>
      </w:r>
      <w:r w:rsidR="00223DCC">
        <w:rPr>
          <w:rFonts w:asciiTheme="majorHAnsi" w:hAnsiTheme="majorHAnsi"/>
          <w:color w:val="231F20"/>
          <w:sz w:val="23"/>
          <w:szCs w:val="23"/>
        </w:rPr>
        <w:t>u</w:t>
      </w:r>
      <w:r w:rsidRPr="003D1F90">
        <w:rPr>
          <w:rFonts w:asciiTheme="majorHAnsi" w:hAnsiTheme="majorHAnsi"/>
          <w:color w:val="231F20"/>
          <w:sz w:val="23"/>
          <w:szCs w:val="23"/>
        </w:rPr>
        <w:t xml:space="preserve"> se </w:t>
      </w:r>
      <w:r w:rsidR="00223DCC">
        <w:rPr>
          <w:rFonts w:asciiTheme="majorHAnsi" w:hAnsiTheme="majorHAnsi"/>
          <w:color w:val="231F20"/>
          <w:sz w:val="23"/>
          <w:szCs w:val="23"/>
        </w:rPr>
        <w:t>riječima</w:t>
      </w:r>
      <w:r w:rsidRPr="003D1F90">
        <w:rPr>
          <w:rFonts w:asciiTheme="majorHAnsi" w:hAnsiTheme="majorHAnsi"/>
          <w:color w:val="231F20"/>
          <w:sz w:val="23"/>
          <w:szCs w:val="23"/>
        </w:rPr>
        <w:t xml:space="preserve">: </w:t>
      </w:r>
      <w:r w:rsidRPr="003D1F90">
        <w:rPr>
          <w:rFonts w:asciiTheme="majorHAnsi" w:hAnsiTheme="majorHAnsi"/>
          <w:sz w:val="23"/>
          <w:szCs w:val="23"/>
        </w:rPr>
        <w:t xml:space="preserve">«pročelnik nadležan </w:t>
      </w:r>
      <w:r w:rsidR="006700A1">
        <w:rPr>
          <w:rFonts w:asciiTheme="majorHAnsi" w:hAnsiTheme="majorHAnsi"/>
          <w:sz w:val="23"/>
          <w:szCs w:val="23"/>
        </w:rPr>
        <w:t>za poslove Županijske skupštine</w:t>
      </w:r>
      <w:r w:rsidRPr="003D1F90">
        <w:rPr>
          <w:rFonts w:asciiTheme="majorHAnsi" w:hAnsiTheme="majorHAnsi"/>
          <w:sz w:val="23"/>
          <w:szCs w:val="23"/>
        </w:rPr>
        <w:t>».</w:t>
      </w:r>
    </w:p>
    <w:p w:rsidR="006353F4" w:rsidRDefault="006353F4" w:rsidP="002E1FB0">
      <w:pPr>
        <w:pStyle w:val="informal"/>
        <w:spacing w:before="0" w:beforeAutospacing="0" w:after="0" w:afterAutospacing="0" w:line="120" w:lineRule="auto"/>
        <w:ind w:firstLine="425"/>
        <w:jc w:val="both"/>
        <w:rPr>
          <w:rFonts w:asciiTheme="majorHAnsi" w:hAnsiTheme="majorHAnsi"/>
          <w:color w:val="231F20"/>
          <w:sz w:val="23"/>
          <w:szCs w:val="23"/>
        </w:rPr>
      </w:pPr>
    </w:p>
    <w:p w:rsidR="009D60CE" w:rsidRPr="003D1F90" w:rsidRDefault="009D60CE" w:rsidP="002E1FB0">
      <w:pPr>
        <w:pStyle w:val="informal"/>
        <w:spacing w:before="0" w:beforeAutospacing="0" w:after="0" w:afterAutospacing="0" w:line="120" w:lineRule="auto"/>
        <w:ind w:firstLine="425"/>
        <w:jc w:val="both"/>
        <w:rPr>
          <w:rFonts w:asciiTheme="majorHAnsi" w:hAnsiTheme="majorHAnsi"/>
          <w:color w:val="231F20"/>
          <w:sz w:val="23"/>
          <w:szCs w:val="23"/>
        </w:rPr>
      </w:pPr>
    </w:p>
    <w:p w:rsidR="00DA51FE" w:rsidRPr="003D1F90" w:rsidRDefault="00DA51FE" w:rsidP="002663FC">
      <w:pPr>
        <w:pStyle w:val="informal"/>
        <w:spacing w:before="0" w:beforeAutospacing="0" w:after="0" w:afterAutospacing="0"/>
        <w:jc w:val="center"/>
        <w:rPr>
          <w:rFonts w:asciiTheme="majorHAnsi" w:hAnsiTheme="majorHAnsi"/>
          <w:b/>
          <w:bCs/>
          <w:shadow/>
          <w:color w:val="auto"/>
          <w:sz w:val="23"/>
          <w:szCs w:val="23"/>
        </w:rPr>
      </w:pPr>
      <w:r w:rsidRPr="003D1F90">
        <w:rPr>
          <w:rFonts w:asciiTheme="majorHAnsi" w:hAnsiTheme="majorHAnsi"/>
          <w:b/>
          <w:bCs/>
          <w:shadow/>
          <w:color w:val="auto"/>
          <w:sz w:val="23"/>
          <w:szCs w:val="23"/>
        </w:rPr>
        <w:t xml:space="preserve">Članak </w:t>
      </w:r>
      <w:r w:rsidR="00145F1E">
        <w:rPr>
          <w:rFonts w:asciiTheme="majorHAnsi" w:hAnsiTheme="majorHAnsi"/>
          <w:b/>
          <w:bCs/>
          <w:shadow/>
          <w:color w:val="auto"/>
          <w:sz w:val="23"/>
          <w:szCs w:val="23"/>
        </w:rPr>
        <w:t>9</w:t>
      </w:r>
      <w:r w:rsidRPr="003D1F90">
        <w:rPr>
          <w:rFonts w:asciiTheme="majorHAnsi" w:hAnsiTheme="majorHAnsi"/>
          <w:b/>
          <w:bCs/>
          <w:shadow/>
          <w:color w:val="auto"/>
          <w:sz w:val="23"/>
          <w:szCs w:val="23"/>
        </w:rPr>
        <w:t>.</w:t>
      </w:r>
    </w:p>
    <w:p w:rsidR="00D70DD8" w:rsidRPr="003D1F90" w:rsidRDefault="006D6FB9" w:rsidP="00CF71D5">
      <w:pPr>
        <w:pStyle w:val="box456371"/>
        <w:tabs>
          <w:tab w:val="left" w:pos="426"/>
        </w:tabs>
        <w:spacing w:before="0" w:beforeAutospacing="0" w:after="0" w:afterAutospacing="0"/>
        <w:ind w:firstLine="426"/>
        <w:jc w:val="both"/>
        <w:textAlignment w:val="baseline"/>
        <w:rPr>
          <w:rFonts w:asciiTheme="majorHAnsi" w:hAnsiTheme="majorHAnsi"/>
          <w:color w:val="231F20"/>
          <w:sz w:val="23"/>
          <w:szCs w:val="23"/>
        </w:rPr>
      </w:pPr>
      <w:r w:rsidRPr="003D1F90">
        <w:rPr>
          <w:rFonts w:asciiTheme="majorHAnsi" w:hAnsiTheme="majorHAnsi"/>
          <w:color w:val="231F20"/>
          <w:sz w:val="23"/>
          <w:szCs w:val="23"/>
        </w:rPr>
        <w:t xml:space="preserve">U članku </w:t>
      </w:r>
      <w:r w:rsidR="00051BD6" w:rsidRPr="003D1F90">
        <w:rPr>
          <w:rFonts w:asciiTheme="majorHAnsi" w:hAnsiTheme="majorHAnsi"/>
          <w:color w:val="231F20"/>
          <w:sz w:val="23"/>
          <w:szCs w:val="23"/>
        </w:rPr>
        <w:t>37</w:t>
      </w:r>
      <w:r w:rsidR="00DA51FE" w:rsidRPr="003D1F90">
        <w:rPr>
          <w:rFonts w:asciiTheme="majorHAnsi" w:hAnsiTheme="majorHAnsi"/>
          <w:color w:val="231F20"/>
          <w:sz w:val="23"/>
          <w:szCs w:val="23"/>
        </w:rPr>
        <w:t>.</w:t>
      </w:r>
      <w:r w:rsidR="00D70DD8" w:rsidRPr="003D1F90">
        <w:rPr>
          <w:rFonts w:asciiTheme="majorHAnsi" w:hAnsiTheme="majorHAnsi"/>
          <w:color w:val="231F20"/>
          <w:sz w:val="23"/>
          <w:szCs w:val="23"/>
        </w:rPr>
        <w:t>:</w:t>
      </w:r>
    </w:p>
    <w:p w:rsidR="00AC4688" w:rsidRPr="003D1F90" w:rsidRDefault="00AC4688" w:rsidP="00AC4688">
      <w:pPr>
        <w:pStyle w:val="box456371"/>
        <w:spacing w:before="0" w:beforeAutospacing="0" w:after="0" w:afterAutospacing="0" w:line="120" w:lineRule="auto"/>
        <w:ind w:firstLine="425"/>
        <w:jc w:val="both"/>
        <w:textAlignment w:val="baseline"/>
        <w:rPr>
          <w:rFonts w:asciiTheme="majorHAnsi" w:hAnsiTheme="majorHAnsi"/>
          <w:color w:val="231F20"/>
          <w:sz w:val="23"/>
          <w:szCs w:val="23"/>
        </w:rPr>
      </w:pPr>
    </w:p>
    <w:p w:rsidR="00051BD6" w:rsidRPr="003D1F90" w:rsidRDefault="006D6FB9" w:rsidP="00051BD6">
      <w:pPr>
        <w:pStyle w:val="box456371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Theme="majorHAnsi" w:hAnsiTheme="majorHAnsi"/>
          <w:color w:val="231F20"/>
          <w:sz w:val="23"/>
          <w:szCs w:val="23"/>
        </w:rPr>
      </w:pPr>
      <w:r w:rsidRPr="003D1F90">
        <w:rPr>
          <w:rFonts w:asciiTheme="majorHAnsi" w:hAnsiTheme="majorHAnsi"/>
          <w:color w:val="231F20"/>
          <w:sz w:val="23"/>
          <w:szCs w:val="23"/>
        </w:rPr>
        <w:t>stavku 1. riječ</w:t>
      </w:r>
      <w:r w:rsidR="00DA51FE" w:rsidRPr="003D1F90">
        <w:rPr>
          <w:rFonts w:asciiTheme="majorHAnsi" w:hAnsiTheme="majorHAnsi"/>
          <w:color w:val="231F20"/>
          <w:sz w:val="23"/>
          <w:szCs w:val="23"/>
        </w:rPr>
        <w:t xml:space="preserve">: </w:t>
      </w:r>
      <w:r w:rsidRPr="003D1F90">
        <w:rPr>
          <w:rFonts w:asciiTheme="majorHAnsi" w:hAnsiTheme="majorHAnsi"/>
          <w:color w:val="231F20"/>
          <w:sz w:val="23"/>
          <w:szCs w:val="23"/>
        </w:rPr>
        <w:t>«</w:t>
      </w:r>
      <w:r w:rsidR="00051BD6" w:rsidRPr="003D1F90">
        <w:rPr>
          <w:rFonts w:asciiTheme="majorHAnsi" w:hAnsiTheme="majorHAnsi"/>
          <w:color w:val="231F20"/>
          <w:sz w:val="23"/>
          <w:szCs w:val="23"/>
        </w:rPr>
        <w:t>Tajništvo</w:t>
      </w:r>
      <w:r w:rsidR="00DA51FE" w:rsidRPr="003D1F90">
        <w:rPr>
          <w:rFonts w:asciiTheme="majorHAnsi" w:hAnsiTheme="majorHAnsi"/>
          <w:color w:val="231F20"/>
          <w:sz w:val="23"/>
          <w:szCs w:val="23"/>
        </w:rPr>
        <w:t>»</w:t>
      </w:r>
      <w:r w:rsidRPr="003D1F90">
        <w:rPr>
          <w:rFonts w:asciiTheme="majorHAnsi" w:hAnsiTheme="majorHAnsi"/>
          <w:color w:val="231F20"/>
          <w:sz w:val="23"/>
          <w:szCs w:val="23"/>
        </w:rPr>
        <w:t xml:space="preserve"> zamjenjuje se </w:t>
      </w:r>
      <w:r w:rsidR="00223DCC">
        <w:rPr>
          <w:rFonts w:asciiTheme="majorHAnsi" w:hAnsiTheme="majorHAnsi"/>
          <w:color w:val="231F20"/>
          <w:sz w:val="23"/>
          <w:szCs w:val="23"/>
        </w:rPr>
        <w:t>riječima</w:t>
      </w:r>
      <w:r w:rsidR="00051BD6" w:rsidRPr="003D1F90">
        <w:rPr>
          <w:rFonts w:asciiTheme="majorHAnsi" w:hAnsiTheme="majorHAnsi"/>
          <w:color w:val="231F20"/>
          <w:sz w:val="23"/>
          <w:szCs w:val="23"/>
        </w:rPr>
        <w:t>: «</w:t>
      </w:r>
      <w:r w:rsidR="00223DCC">
        <w:rPr>
          <w:rFonts w:asciiTheme="majorHAnsi" w:hAnsiTheme="majorHAnsi"/>
          <w:color w:val="231F20"/>
          <w:sz w:val="23"/>
          <w:szCs w:val="23"/>
        </w:rPr>
        <w:t>u</w:t>
      </w:r>
      <w:r w:rsidR="00051BD6" w:rsidRPr="003D1F90">
        <w:rPr>
          <w:rFonts w:asciiTheme="majorHAnsi" w:hAnsiTheme="majorHAnsi"/>
          <w:color w:val="231F20"/>
          <w:sz w:val="23"/>
          <w:szCs w:val="23"/>
        </w:rPr>
        <w:t>pravno tijelo nadležno za poslove Županijske skupštine»,</w:t>
      </w:r>
    </w:p>
    <w:p w:rsidR="00051BD6" w:rsidRPr="003D1F90" w:rsidRDefault="00051BD6" w:rsidP="00051BD6">
      <w:pPr>
        <w:pStyle w:val="box456371"/>
        <w:spacing w:before="0" w:beforeAutospacing="0" w:after="0" w:afterAutospacing="0" w:line="120" w:lineRule="auto"/>
        <w:ind w:left="788"/>
        <w:jc w:val="both"/>
        <w:textAlignment w:val="baseline"/>
        <w:rPr>
          <w:rFonts w:asciiTheme="majorHAnsi" w:hAnsiTheme="majorHAnsi"/>
          <w:color w:val="231F20"/>
          <w:sz w:val="23"/>
          <w:szCs w:val="23"/>
        </w:rPr>
      </w:pPr>
    </w:p>
    <w:p w:rsidR="00051BD6" w:rsidRPr="003D1F90" w:rsidRDefault="006D6FB9" w:rsidP="00051BD6">
      <w:pPr>
        <w:pStyle w:val="box456371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Theme="majorHAnsi" w:hAnsiTheme="majorHAnsi"/>
          <w:color w:val="231F20"/>
          <w:sz w:val="23"/>
          <w:szCs w:val="23"/>
        </w:rPr>
      </w:pPr>
      <w:r w:rsidRPr="003D1F90">
        <w:rPr>
          <w:rFonts w:asciiTheme="majorHAnsi" w:hAnsiTheme="majorHAnsi"/>
          <w:color w:val="231F20"/>
          <w:sz w:val="23"/>
          <w:szCs w:val="23"/>
        </w:rPr>
        <w:t>stav</w:t>
      </w:r>
      <w:r w:rsidR="00051BD6" w:rsidRPr="003D1F90">
        <w:rPr>
          <w:rFonts w:asciiTheme="majorHAnsi" w:hAnsiTheme="majorHAnsi"/>
          <w:color w:val="231F20"/>
          <w:sz w:val="23"/>
          <w:szCs w:val="23"/>
        </w:rPr>
        <w:t>a</w:t>
      </w:r>
      <w:r w:rsidRPr="003D1F90">
        <w:rPr>
          <w:rFonts w:asciiTheme="majorHAnsi" w:hAnsiTheme="majorHAnsi"/>
          <w:color w:val="231F20"/>
          <w:sz w:val="23"/>
          <w:szCs w:val="23"/>
        </w:rPr>
        <w:t xml:space="preserve">k </w:t>
      </w:r>
      <w:r w:rsidR="00051BD6" w:rsidRPr="003D1F90">
        <w:rPr>
          <w:rFonts w:asciiTheme="majorHAnsi" w:hAnsiTheme="majorHAnsi"/>
          <w:color w:val="231F20"/>
          <w:sz w:val="23"/>
          <w:szCs w:val="23"/>
        </w:rPr>
        <w:t xml:space="preserve">2. mijenja se i glasi: </w:t>
      </w:r>
    </w:p>
    <w:p w:rsidR="001D50A3" w:rsidRPr="003D1F90" w:rsidRDefault="001D50A3" w:rsidP="001D50A3">
      <w:pPr>
        <w:pStyle w:val="box456371"/>
        <w:spacing w:before="0" w:beforeAutospacing="0" w:after="0" w:afterAutospacing="0" w:line="120" w:lineRule="auto"/>
        <w:ind w:left="788"/>
        <w:jc w:val="both"/>
        <w:textAlignment w:val="baseline"/>
        <w:rPr>
          <w:rFonts w:asciiTheme="majorHAnsi" w:hAnsiTheme="majorHAnsi"/>
          <w:color w:val="231F20"/>
          <w:sz w:val="23"/>
          <w:szCs w:val="23"/>
        </w:rPr>
      </w:pPr>
    </w:p>
    <w:p w:rsidR="00051BD6" w:rsidRPr="003D1F90" w:rsidRDefault="00051BD6" w:rsidP="002C3A1D">
      <w:pPr>
        <w:pStyle w:val="box456371"/>
        <w:spacing w:before="0" w:beforeAutospacing="0" w:after="0" w:afterAutospacing="0"/>
        <w:ind w:left="786"/>
        <w:jc w:val="both"/>
        <w:textAlignment w:val="baseline"/>
        <w:rPr>
          <w:rFonts w:asciiTheme="majorHAnsi" w:hAnsiTheme="majorHAnsi"/>
          <w:sz w:val="23"/>
          <w:szCs w:val="23"/>
        </w:rPr>
      </w:pPr>
      <w:r w:rsidRPr="003D1F90">
        <w:rPr>
          <w:rFonts w:asciiTheme="majorHAnsi" w:hAnsiTheme="majorHAnsi"/>
          <w:color w:val="231F20"/>
          <w:sz w:val="23"/>
          <w:szCs w:val="23"/>
        </w:rPr>
        <w:t>«</w:t>
      </w:r>
      <w:r w:rsidRPr="003D1F90">
        <w:rPr>
          <w:rFonts w:asciiTheme="majorHAnsi" w:hAnsiTheme="majorHAnsi"/>
          <w:sz w:val="23"/>
          <w:szCs w:val="23"/>
        </w:rPr>
        <w:t xml:space="preserve">Za obavljanje poslova iz stavka 1. ovoga članka odgovara tajnik radnog tijela, kojega na prijedlog pročelnika nadležnog za poslove Županijske skupštine imenuje radno tijelo iz redova službenika </w:t>
      </w:r>
      <w:r w:rsidR="00223DCC">
        <w:rPr>
          <w:rFonts w:asciiTheme="majorHAnsi" w:hAnsiTheme="majorHAnsi"/>
          <w:sz w:val="23"/>
          <w:szCs w:val="23"/>
        </w:rPr>
        <w:t>u</w:t>
      </w:r>
      <w:r w:rsidRPr="003D1F90">
        <w:rPr>
          <w:rFonts w:asciiTheme="majorHAnsi" w:hAnsiTheme="majorHAnsi"/>
          <w:sz w:val="23"/>
          <w:szCs w:val="23"/>
        </w:rPr>
        <w:t>pravnog tijela nadležnog za poslove Županijske skupštine».</w:t>
      </w:r>
    </w:p>
    <w:p w:rsidR="00051BD6" w:rsidRPr="003D1F90" w:rsidRDefault="00051BD6" w:rsidP="00AC1E66">
      <w:pPr>
        <w:pStyle w:val="informal"/>
        <w:spacing w:before="0" w:beforeAutospacing="0" w:after="0" w:afterAutospacing="0" w:line="120" w:lineRule="auto"/>
        <w:jc w:val="center"/>
        <w:rPr>
          <w:rFonts w:asciiTheme="majorHAnsi" w:hAnsiTheme="majorHAnsi"/>
          <w:b/>
          <w:bCs/>
          <w:shadow/>
          <w:color w:val="auto"/>
          <w:sz w:val="23"/>
          <w:szCs w:val="23"/>
        </w:rPr>
      </w:pPr>
    </w:p>
    <w:p w:rsidR="00DA51FE" w:rsidRPr="003D1F90" w:rsidRDefault="00DA51FE" w:rsidP="002663FC">
      <w:pPr>
        <w:pStyle w:val="informal"/>
        <w:spacing w:before="0" w:beforeAutospacing="0" w:after="0" w:afterAutospacing="0"/>
        <w:jc w:val="center"/>
        <w:rPr>
          <w:rFonts w:asciiTheme="majorHAnsi" w:hAnsiTheme="majorHAnsi"/>
          <w:b/>
          <w:bCs/>
          <w:shadow/>
          <w:color w:val="auto"/>
          <w:sz w:val="23"/>
          <w:szCs w:val="23"/>
        </w:rPr>
      </w:pPr>
      <w:r w:rsidRPr="003D1F90">
        <w:rPr>
          <w:rFonts w:asciiTheme="majorHAnsi" w:hAnsiTheme="majorHAnsi"/>
          <w:b/>
          <w:bCs/>
          <w:shadow/>
          <w:color w:val="auto"/>
          <w:sz w:val="23"/>
          <w:szCs w:val="23"/>
        </w:rPr>
        <w:t xml:space="preserve">Članak </w:t>
      </w:r>
      <w:r w:rsidR="00145F1E">
        <w:rPr>
          <w:rFonts w:asciiTheme="majorHAnsi" w:hAnsiTheme="majorHAnsi"/>
          <w:b/>
          <w:bCs/>
          <w:shadow/>
          <w:color w:val="auto"/>
          <w:sz w:val="23"/>
          <w:szCs w:val="23"/>
        </w:rPr>
        <w:t>10</w:t>
      </w:r>
      <w:r w:rsidRPr="003D1F90">
        <w:rPr>
          <w:rFonts w:asciiTheme="majorHAnsi" w:hAnsiTheme="majorHAnsi"/>
          <w:b/>
          <w:bCs/>
          <w:shadow/>
          <w:color w:val="auto"/>
          <w:sz w:val="23"/>
          <w:szCs w:val="23"/>
        </w:rPr>
        <w:t>.</w:t>
      </w:r>
    </w:p>
    <w:p w:rsidR="00384F80" w:rsidRPr="003D1F90" w:rsidRDefault="00384F80" w:rsidP="003D1F90">
      <w:pPr>
        <w:pStyle w:val="informal"/>
        <w:spacing w:before="0" w:beforeAutospacing="0" w:after="0" w:afterAutospacing="0" w:line="120" w:lineRule="auto"/>
        <w:jc w:val="center"/>
        <w:rPr>
          <w:rFonts w:asciiTheme="majorHAnsi" w:hAnsiTheme="majorHAnsi"/>
          <w:color w:val="auto"/>
          <w:sz w:val="23"/>
          <w:szCs w:val="23"/>
        </w:rPr>
      </w:pPr>
    </w:p>
    <w:p w:rsidR="00E945DC" w:rsidRDefault="00E945DC" w:rsidP="00CF71D5">
      <w:pPr>
        <w:pStyle w:val="box456371"/>
        <w:tabs>
          <w:tab w:val="left" w:pos="426"/>
        </w:tabs>
        <w:spacing w:before="0" w:beforeAutospacing="0" w:after="0" w:afterAutospacing="0"/>
        <w:jc w:val="both"/>
        <w:textAlignment w:val="baseline"/>
        <w:rPr>
          <w:rFonts w:asciiTheme="majorHAnsi" w:hAnsiTheme="majorHAnsi"/>
          <w:sz w:val="23"/>
          <w:szCs w:val="23"/>
        </w:rPr>
      </w:pPr>
      <w:r w:rsidRPr="003D1F90">
        <w:rPr>
          <w:rFonts w:asciiTheme="majorHAnsi" w:hAnsiTheme="majorHAnsi"/>
          <w:sz w:val="23"/>
          <w:szCs w:val="23"/>
        </w:rPr>
        <w:tab/>
        <w:t>U članku 67. riječ</w:t>
      </w:r>
      <w:r w:rsidR="00223DCC">
        <w:rPr>
          <w:rFonts w:asciiTheme="majorHAnsi" w:hAnsiTheme="majorHAnsi"/>
          <w:sz w:val="23"/>
          <w:szCs w:val="23"/>
        </w:rPr>
        <w:t>i</w:t>
      </w:r>
      <w:r w:rsidRPr="003D1F90">
        <w:rPr>
          <w:rFonts w:asciiTheme="majorHAnsi" w:hAnsiTheme="majorHAnsi"/>
          <w:sz w:val="23"/>
          <w:szCs w:val="23"/>
        </w:rPr>
        <w:t>: «</w:t>
      </w:r>
      <w:r w:rsidR="004A30C2" w:rsidRPr="003D1F90">
        <w:rPr>
          <w:rFonts w:asciiTheme="majorHAnsi" w:hAnsiTheme="majorHAnsi"/>
          <w:sz w:val="23"/>
          <w:szCs w:val="23"/>
        </w:rPr>
        <w:t>t</w:t>
      </w:r>
      <w:r w:rsidRPr="003D1F90">
        <w:rPr>
          <w:rFonts w:asciiTheme="majorHAnsi" w:hAnsiTheme="majorHAnsi"/>
          <w:sz w:val="23"/>
          <w:szCs w:val="23"/>
        </w:rPr>
        <w:t>ajnik Županije» zamjenjuj</w:t>
      </w:r>
      <w:r w:rsidR="00223DCC">
        <w:rPr>
          <w:rFonts w:asciiTheme="majorHAnsi" w:hAnsiTheme="majorHAnsi"/>
          <w:sz w:val="23"/>
          <w:szCs w:val="23"/>
        </w:rPr>
        <w:t>u</w:t>
      </w:r>
      <w:r w:rsidRPr="003D1F90">
        <w:rPr>
          <w:rFonts w:asciiTheme="majorHAnsi" w:hAnsiTheme="majorHAnsi"/>
          <w:sz w:val="23"/>
          <w:szCs w:val="23"/>
        </w:rPr>
        <w:t xml:space="preserve"> se </w:t>
      </w:r>
      <w:r w:rsidR="00223DCC">
        <w:rPr>
          <w:rFonts w:asciiTheme="majorHAnsi" w:hAnsiTheme="majorHAnsi"/>
          <w:sz w:val="23"/>
          <w:szCs w:val="23"/>
        </w:rPr>
        <w:t>riječima</w:t>
      </w:r>
      <w:r w:rsidRPr="003D1F90">
        <w:rPr>
          <w:rFonts w:asciiTheme="majorHAnsi" w:hAnsiTheme="majorHAnsi"/>
          <w:sz w:val="23"/>
          <w:szCs w:val="23"/>
        </w:rPr>
        <w:t xml:space="preserve">: «pročelnik nadležan </w:t>
      </w:r>
      <w:r w:rsidR="004A30C2" w:rsidRPr="003D1F90">
        <w:rPr>
          <w:rFonts w:asciiTheme="majorHAnsi" w:hAnsiTheme="majorHAnsi"/>
          <w:sz w:val="23"/>
          <w:szCs w:val="23"/>
        </w:rPr>
        <w:t>za poslove Županijske skupštine</w:t>
      </w:r>
      <w:r w:rsidRPr="003D1F90">
        <w:rPr>
          <w:rFonts w:asciiTheme="majorHAnsi" w:hAnsiTheme="majorHAnsi"/>
          <w:sz w:val="23"/>
          <w:szCs w:val="23"/>
        </w:rPr>
        <w:t>».</w:t>
      </w:r>
    </w:p>
    <w:p w:rsidR="00E13274" w:rsidRDefault="00E13274" w:rsidP="00E13274">
      <w:pPr>
        <w:pStyle w:val="box456371"/>
        <w:tabs>
          <w:tab w:val="left" w:pos="426"/>
        </w:tabs>
        <w:spacing w:before="0" w:beforeAutospacing="0" w:after="0" w:afterAutospacing="0" w:line="120" w:lineRule="auto"/>
        <w:jc w:val="both"/>
        <w:textAlignment w:val="baseline"/>
        <w:rPr>
          <w:rFonts w:asciiTheme="majorHAnsi" w:hAnsiTheme="majorHAnsi"/>
          <w:sz w:val="23"/>
          <w:szCs w:val="23"/>
        </w:rPr>
      </w:pPr>
    </w:p>
    <w:p w:rsidR="009D60CE" w:rsidRPr="003D1F90" w:rsidRDefault="009D60CE" w:rsidP="00E13274">
      <w:pPr>
        <w:pStyle w:val="box456371"/>
        <w:tabs>
          <w:tab w:val="left" w:pos="426"/>
        </w:tabs>
        <w:spacing w:before="0" w:beforeAutospacing="0" w:after="0" w:afterAutospacing="0" w:line="120" w:lineRule="auto"/>
        <w:jc w:val="both"/>
        <w:textAlignment w:val="baseline"/>
        <w:rPr>
          <w:rFonts w:asciiTheme="majorHAnsi" w:hAnsiTheme="majorHAnsi"/>
          <w:sz w:val="23"/>
          <w:szCs w:val="23"/>
        </w:rPr>
      </w:pPr>
    </w:p>
    <w:p w:rsidR="00EC65E3" w:rsidRPr="003D1F90" w:rsidRDefault="00EC65E3" w:rsidP="00EC65E3">
      <w:pPr>
        <w:pStyle w:val="informal"/>
        <w:spacing w:before="0" w:beforeAutospacing="0" w:after="0" w:afterAutospacing="0"/>
        <w:jc w:val="center"/>
        <w:rPr>
          <w:rFonts w:asciiTheme="majorHAnsi" w:hAnsiTheme="majorHAnsi"/>
          <w:b/>
          <w:bCs/>
          <w:shadow/>
          <w:color w:val="auto"/>
          <w:sz w:val="23"/>
          <w:szCs w:val="23"/>
        </w:rPr>
      </w:pPr>
      <w:r w:rsidRPr="003D1F90">
        <w:rPr>
          <w:rFonts w:asciiTheme="majorHAnsi" w:hAnsiTheme="majorHAnsi"/>
          <w:b/>
          <w:bCs/>
          <w:shadow/>
          <w:color w:val="auto"/>
          <w:sz w:val="23"/>
          <w:szCs w:val="23"/>
        </w:rPr>
        <w:t>Članak 1</w:t>
      </w:r>
      <w:r w:rsidR="00145F1E">
        <w:rPr>
          <w:rFonts w:asciiTheme="majorHAnsi" w:hAnsiTheme="majorHAnsi"/>
          <w:b/>
          <w:bCs/>
          <w:shadow/>
          <w:color w:val="auto"/>
          <w:sz w:val="23"/>
          <w:szCs w:val="23"/>
        </w:rPr>
        <w:t>1</w:t>
      </w:r>
      <w:r w:rsidRPr="003D1F90">
        <w:rPr>
          <w:rFonts w:asciiTheme="majorHAnsi" w:hAnsiTheme="majorHAnsi"/>
          <w:b/>
          <w:bCs/>
          <w:shadow/>
          <w:color w:val="auto"/>
          <w:sz w:val="23"/>
          <w:szCs w:val="23"/>
        </w:rPr>
        <w:t>.</w:t>
      </w:r>
    </w:p>
    <w:p w:rsidR="00EC65E3" w:rsidRPr="003D1F90" w:rsidRDefault="00EC65E3" w:rsidP="00EC65E3">
      <w:pPr>
        <w:pStyle w:val="box456371"/>
        <w:tabs>
          <w:tab w:val="left" w:pos="426"/>
        </w:tabs>
        <w:spacing w:before="0" w:beforeAutospacing="0" w:after="0" w:afterAutospacing="0"/>
        <w:jc w:val="both"/>
        <w:textAlignment w:val="baseline"/>
        <w:rPr>
          <w:rFonts w:asciiTheme="majorHAnsi" w:hAnsiTheme="majorHAnsi"/>
          <w:color w:val="231F20"/>
          <w:sz w:val="23"/>
          <w:szCs w:val="23"/>
        </w:rPr>
      </w:pPr>
      <w:r w:rsidRPr="003D1F90">
        <w:rPr>
          <w:rFonts w:asciiTheme="majorHAnsi" w:hAnsiTheme="majorHAnsi"/>
          <w:sz w:val="23"/>
          <w:szCs w:val="23"/>
        </w:rPr>
        <w:tab/>
      </w:r>
      <w:r w:rsidRPr="003D1F90">
        <w:rPr>
          <w:rFonts w:asciiTheme="majorHAnsi" w:hAnsiTheme="majorHAnsi"/>
          <w:color w:val="231F20"/>
          <w:sz w:val="23"/>
          <w:szCs w:val="23"/>
        </w:rPr>
        <w:t>U članku 70.:</w:t>
      </w:r>
    </w:p>
    <w:p w:rsidR="00EC65E3" w:rsidRPr="003D1F90" w:rsidRDefault="00EC65E3" w:rsidP="00EC65E3">
      <w:pPr>
        <w:pStyle w:val="box456371"/>
        <w:tabs>
          <w:tab w:val="left" w:pos="426"/>
        </w:tabs>
        <w:spacing w:before="0" w:beforeAutospacing="0" w:after="0" w:afterAutospacing="0" w:line="120" w:lineRule="auto"/>
        <w:jc w:val="both"/>
        <w:textAlignment w:val="baseline"/>
        <w:rPr>
          <w:rFonts w:asciiTheme="majorHAnsi" w:hAnsiTheme="majorHAnsi"/>
          <w:color w:val="231F20"/>
          <w:sz w:val="23"/>
          <w:szCs w:val="23"/>
        </w:rPr>
      </w:pPr>
    </w:p>
    <w:p w:rsidR="00EC65E3" w:rsidRPr="003D1F90" w:rsidRDefault="00EC65E3" w:rsidP="00EC65E3">
      <w:pPr>
        <w:pStyle w:val="box456371"/>
        <w:numPr>
          <w:ilvl w:val="0"/>
          <w:numId w:val="12"/>
        </w:numPr>
        <w:tabs>
          <w:tab w:val="left" w:pos="426"/>
        </w:tabs>
        <w:spacing w:before="0" w:beforeAutospacing="0" w:after="0" w:afterAutospacing="0"/>
        <w:jc w:val="both"/>
        <w:textAlignment w:val="baseline"/>
        <w:rPr>
          <w:rFonts w:asciiTheme="majorHAnsi" w:hAnsiTheme="majorHAnsi"/>
          <w:sz w:val="23"/>
          <w:szCs w:val="23"/>
        </w:rPr>
      </w:pPr>
      <w:r w:rsidRPr="003D1F90">
        <w:rPr>
          <w:rFonts w:asciiTheme="majorHAnsi" w:hAnsiTheme="majorHAnsi"/>
          <w:color w:val="231F20"/>
          <w:sz w:val="23"/>
          <w:szCs w:val="23"/>
        </w:rPr>
        <w:t>u stavku 2. riječ: «Tajništv</w:t>
      </w:r>
      <w:r w:rsidR="004A30C2" w:rsidRPr="003D1F90">
        <w:rPr>
          <w:rFonts w:asciiTheme="majorHAnsi" w:hAnsiTheme="majorHAnsi"/>
          <w:color w:val="231F20"/>
          <w:sz w:val="23"/>
          <w:szCs w:val="23"/>
        </w:rPr>
        <w:t>o</w:t>
      </w:r>
      <w:r w:rsidRPr="003D1F90">
        <w:rPr>
          <w:rFonts w:asciiTheme="majorHAnsi" w:hAnsiTheme="majorHAnsi"/>
          <w:color w:val="231F20"/>
          <w:sz w:val="23"/>
          <w:szCs w:val="23"/>
        </w:rPr>
        <w:t xml:space="preserve">» zamjenjuje se </w:t>
      </w:r>
      <w:r w:rsidR="004E4D32">
        <w:rPr>
          <w:rFonts w:asciiTheme="majorHAnsi" w:hAnsiTheme="majorHAnsi"/>
          <w:color w:val="231F20"/>
          <w:sz w:val="23"/>
          <w:szCs w:val="23"/>
        </w:rPr>
        <w:t>riječima</w:t>
      </w:r>
      <w:r w:rsidRPr="003D1F90">
        <w:rPr>
          <w:rFonts w:asciiTheme="majorHAnsi" w:hAnsiTheme="majorHAnsi"/>
          <w:color w:val="231F20"/>
          <w:sz w:val="23"/>
          <w:szCs w:val="23"/>
        </w:rPr>
        <w:t>: «</w:t>
      </w:r>
      <w:r w:rsidR="004E4D32">
        <w:rPr>
          <w:rFonts w:asciiTheme="majorHAnsi" w:hAnsiTheme="majorHAnsi"/>
          <w:color w:val="231F20"/>
          <w:sz w:val="23"/>
          <w:szCs w:val="23"/>
        </w:rPr>
        <w:t>u</w:t>
      </w:r>
      <w:r w:rsidRPr="003D1F90">
        <w:rPr>
          <w:rFonts w:asciiTheme="majorHAnsi" w:hAnsiTheme="majorHAnsi"/>
          <w:color w:val="231F20"/>
          <w:sz w:val="23"/>
          <w:szCs w:val="23"/>
        </w:rPr>
        <w:t>pravno</w:t>
      </w:r>
      <w:r w:rsidR="00A605A2" w:rsidRPr="003D1F90">
        <w:rPr>
          <w:rFonts w:asciiTheme="majorHAnsi" w:hAnsiTheme="majorHAnsi"/>
          <w:color w:val="231F20"/>
          <w:sz w:val="23"/>
          <w:szCs w:val="23"/>
        </w:rPr>
        <w:t xml:space="preserve"> tijel</w:t>
      </w:r>
      <w:r w:rsidR="004A30C2" w:rsidRPr="003D1F90">
        <w:rPr>
          <w:rFonts w:asciiTheme="majorHAnsi" w:hAnsiTheme="majorHAnsi"/>
          <w:color w:val="231F20"/>
          <w:sz w:val="23"/>
          <w:szCs w:val="23"/>
        </w:rPr>
        <w:t>o</w:t>
      </w:r>
      <w:r w:rsidRPr="003D1F90">
        <w:rPr>
          <w:rFonts w:asciiTheme="majorHAnsi" w:hAnsiTheme="majorHAnsi"/>
          <w:color w:val="231F20"/>
          <w:sz w:val="23"/>
          <w:szCs w:val="23"/>
        </w:rPr>
        <w:t xml:space="preserve"> nadležno za poslove Županijske skupštine»,</w:t>
      </w:r>
    </w:p>
    <w:p w:rsidR="00EC65E3" w:rsidRPr="003D1F90" w:rsidRDefault="00EC65E3" w:rsidP="00EC65E3">
      <w:pPr>
        <w:pStyle w:val="box456371"/>
        <w:tabs>
          <w:tab w:val="left" w:pos="426"/>
        </w:tabs>
        <w:spacing w:before="0" w:beforeAutospacing="0" w:after="0" w:afterAutospacing="0" w:line="120" w:lineRule="auto"/>
        <w:ind w:left="788"/>
        <w:jc w:val="both"/>
        <w:textAlignment w:val="baseline"/>
        <w:rPr>
          <w:rFonts w:asciiTheme="majorHAnsi" w:hAnsiTheme="majorHAnsi"/>
          <w:sz w:val="23"/>
          <w:szCs w:val="23"/>
        </w:rPr>
      </w:pPr>
    </w:p>
    <w:p w:rsidR="00EC65E3" w:rsidRPr="003D1F90" w:rsidRDefault="00EC65E3" w:rsidP="00EC65E3">
      <w:pPr>
        <w:pStyle w:val="box456371"/>
        <w:numPr>
          <w:ilvl w:val="0"/>
          <w:numId w:val="12"/>
        </w:numPr>
        <w:tabs>
          <w:tab w:val="left" w:pos="426"/>
        </w:tabs>
        <w:spacing w:before="0" w:beforeAutospacing="0" w:after="0" w:afterAutospacing="0"/>
        <w:jc w:val="both"/>
        <w:textAlignment w:val="baseline"/>
        <w:rPr>
          <w:rFonts w:asciiTheme="majorHAnsi" w:hAnsiTheme="majorHAnsi"/>
          <w:sz w:val="23"/>
          <w:szCs w:val="23"/>
        </w:rPr>
      </w:pPr>
      <w:r w:rsidRPr="003D1F90">
        <w:rPr>
          <w:rFonts w:asciiTheme="majorHAnsi" w:hAnsiTheme="majorHAnsi"/>
          <w:color w:val="231F20"/>
          <w:sz w:val="23"/>
          <w:szCs w:val="23"/>
        </w:rPr>
        <w:t xml:space="preserve">u stavku </w:t>
      </w:r>
      <w:r w:rsidR="004E4D32">
        <w:rPr>
          <w:rFonts w:asciiTheme="majorHAnsi" w:hAnsiTheme="majorHAnsi"/>
          <w:color w:val="231F20"/>
          <w:sz w:val="23"/>
          <w:szCs w:val="23"/>
        </w:rPr>
        <w:t>3</w:t>
      </w:r>
      <w:r w:rsidRPr="003D1F90">
        <w:rPr>
          <w:rFonts w:asciiTheme="majorHAnsi" w:hAnsiTheme="majorHAnsi"/>
          <w:color w:val="231F20"/>
          <w:sz w:val="23"/>
          <w:szCs w:val="23"/>
        </w:rPr>
        <w:t xml:space="preserve">. </w:t>
      </w:r>
      <w:r w:rsidR="004E4D32">
        <w:rPr>
          <w:rFonts w:asciiTheme="majorHAnsi" w:hAnsiTheme="majorHAnsi"/>
          <w:color w:val="231F20"/>
          <w:sz w:val="23"/>
          <w:szCs w:val="23"/>
        </w:rPr>
        <w:t>riječi:</w:t>
      </w:r>
      <w:r w:rsidRPr="003D1F90">
        <w:rPr>
          <w:rFonts w:asciiTheme="majorHAnsi" w:hAnsiTheme="majorHAnsi"/>
          <w:color w:val="231F20"/>
          <w:sz w:val="23"/>
          <w:szCs w:val="23"/>
        </w:rPr>
        <w:t xml:space="preserve"> «Tajnik Županijske skupštine» zamjenjuj</w:t>
      </w:r>
      <w:r w:rsidR="004E4D32">
        <w:rPr>
          <w:rFonts w:asciiTheme="majorHAnsi" w:hAnsiTheme="majorHAnsi"/>
          <w:color w:val="231F20"/>
          <w:sz w:val="23"/>
          <w:szCs w:val="23"/>
        </w:rPr>
        <w:t>u</w:t>
      </w:r>
      <w:r w:rsidRPr="003D1F90">
        <w:rPr>
          <w:rFonts w:asciiTheme="majorHAnsi" w:hAnsiTheme="majorHAnsi"/>
          <w:color w:val="231F20"/>
          <w:sz w:val="23"/>
          <w:szCs w:val="23"/>
        </w:rPr>
        <w:t xml:space="preserve"> se </w:t>
      </w:r>
      <w:r w:rsidR="004E4D32">
        <w:rPr>
          <w:rFonts w:asciiTheme="majorHAnsi" w:hAnsiTheme="majorHAnsi"/>
          <w:color w:val="231F20"/>
          <w:sz w:val="23"/>
          <w:szCs w:val="23"/>
        </w:rPr>
        <w:t>riječima</w:t>
      </w:r>
      <w:r w:rsidRPr="003D1F90">
        <w:rPr>
          <w:rFonts w:asciiTheme="majorHAnsi" w:hAnsiTheme="majorHAnsi"/>
          <w:color w:val="231F20"/>
          <w:sz w:val="23"/>
          <w:szCs w:val="23"/>
        </w:rPr>
        <w:t xml:space="preserve">: </w:t>
      </w:r>
      <w:r w:rsidRPr="003D1F90">
        <w:rPr>
          <w:rFonts w:asciiTheme="majorHAnsi" w:hAnsiTheme="majorHAnsi"/>
          <w:sz w:val="23"/>
          <w:szCs w:val="23"/>
        </w:rPr>
        <w:t>«</w:t>
      </w:r>
      <w:r w:rsidR="00A567D6" w:rsidRPr="003D1F90">
        <w:rPr>
          <w:rFonts w:asciiTheme="majorHAnsi" w:hAnsiTheme="majorHAnsi"/>
          <w:sz w:val="23"/>
          <w:szCs w:val="23"/>
        </w:rPr>
        <w:t>P</w:t>
      </w:r>
      <w:r w:rsidRPr="003D1F90">
        <w:rPr>
          <w:rFonts w:asciiTheme="majorHAnsi" w:hAnsiTheme="majorHAnsi"/>
          <w:sz w:val="23"/>
          <w:szCs w:val="23"/>
        </w:rPr>
        <w:t>ročelnik  nadležan za poslove Županijske skupštine».</w:t>
      </w:r>
    </w:p>
    <w:p w:rsidR="00EC65E3" w:rsidRPr="003D1F90" w:rsidRDefault="00EC65E3" w:rsidP="002663FC">
      <w:pPr>
        <w:pStyle w:val="box456371"/>
        <w:spacing w:before="0" w:beforeAutospacing="0" w:after="0" w:afterAutospacing="0"/>
        <w:ind w:firstLine="426"/>
        <w:jc w:val="both"/>
        <w:textAlignment w:val="baseline"/>
        <w:rPr>
          <w:rFonts w:asciiTheme="majorHAnsi" w:hAnsiTheme="majorHAnsi"/>
          <w:sz w:val="23"/>
          <w:szCs w:val="23"/>
        </w:rPr>
      </w:pPr>
    </w:p>
    <w:p w:rsidR="003B59BF" w:rsidRPr="003D1F90" w:rsidRDefault="003B59BF" w:rsidP="003B59BF">
      <w:pPr>
        <w:pStyle w:val="informal"/>
        <w:spacing w:before="0" w:beforeAutospacing="0" w:after="0" w:afterAutospacing="0"/>
        <w:jc w:val="center"/>
        <w:rPr>
          <w:rFonts w:asciiTheme="majorHAnsi" w:hAnsiTheme="majorHAnsi"/>
          <w:b/>
          <w:bCs/>
          <w:shadow/>
          <w:color w:val="auto"/>
          <w:sz w:val="23"/>
          <w:szCs w:val="23"/>
        </w:rPr>
      </w:pPr>
      <w:r w:rsidRPr="003D1F90">
        <w:rPr>
          <w:rFonts w:asciiTheme="majorHAnsi" w:hAnsiTheme="majorHAnsi"/>
          <w:b/>
          <w:bCs/>
          <w:shadow/>
          <w:color w:val="auto"/>
          <w:sz w:val="23"/>
          <w:szCs w:val="23"/>
        </w:rPr>
        <w:t>Članak 1</w:t>
      </w:r>
      <w:r w:rsidR="00145F1E">
        <w:rPr>
          <w:rFonts w:asciiTheme="majorHAnsi" w:hAnsiTheme="majorHAnsi"/>
          <w:b/>
          <w:bCs/>
          <w:shadow/>
          <w:color w:val="auto"/>
          <w:sz w:val="23"/>
          <w:szCs w:val="23"/>
        </w:rPr>
        <w:t>2</w:t>
      </w:r>
      <w:r w:rsidRPr="003D1F90">
        <w:rPr>
          <w:rFonts w:asciiTheme="majorHAnsi" w:hAnsiTheme="majorHAnsi"/>
          <w:b/>
          <w:bCs/>
          <w:shadow/>
          <w:color w:val="auto"/>
          <w:sz w:val="23"/>
          <w:szCs w:val="23"/>
        </w:rPr>
        <w:t>.</w:t>
      </w:r>
    </w:p>
    <w:p w:rsidR="00A605A2" w:rsidRPr="003D1F90" w:rsidRDefault="00A605A2" w:rsidP="00A605A2">
      <w:pPr>
        <w:pStyle w:val="box456371"/>
        <w:tabs>
          <w:tab w:val="left" w:pos="426"/>
        </w:tabs>
        <w:spacing w:before="0" w:beforeAutospacing="0" w:after="0" w:afterAutospacing="0"/>
        <w:jc w:val="both"/>
        <w:textAlignment w:val="baseline"/>
        <w:rPr>
          <w:rFonts w:asciiTheme="majorHAnsi" w:hAnsiTheme="majorHAnsi"/>
          <w:color w:val="231F20"/>
          <w:sz w:val="23"/>
          <w:szCs w:val="23"/>
        </w:rPr>
      </w:pPr>
      <w:r w:rsidRPr="003D1F90">
        <w:rPr>
          <w:rFonts w:asciiTheme="majorHAnsi" w:hAnsiTheme="majorHAnsi"/>
          <w:color w:val="231F20"/>
          <w:sz w:val="23"/>
          <w:szCs w:val="23"/>
        </w:rPr>
        <w:tab/>
        <w:t>U članku 98.:</w:t>
      </w:r>
    </w:p>
    <w:p w:rsidR="00A605A2" w:rsidRPr="003D1F90" w:rsidRDefault="00A605A2" w:rsidP="00304DFA">
      <w:pPr>
        <w:pStyle w:val="box456371"/>
        <w:numPr>
          <w:ilvl w:val="0"/>
          <w:numId w:val="12"/>
        </w:numPr>
        <w:tabs>
          <w:tab w:val="left" w:pos="426"/>
        </w:tabs>
        <w:spacing w:before="0" w:beforeAutospacing="0" w:after="0" w:afterAutospacing="0"/>
        <w:jc w:val="both"/>
        <w:textAlignment w:val="baseline"/>
        <w:rPr>
          <w:rFonts w:asciiTheme="majorHAnsi" w:hAnsiTheme="majorHAnsi"/>
          <w:sz w:val="23"/>
          <w:szCs w:val="23"/>
        </w:rPr>
      </w:pPr>
      <w:r w:rsidRPr="003D1F90">
        <w:rPr>
          <w:rFonts w:asciiTheme="majorHAnsi" w:hAnsiTheme="majorHAnsi"/>
          <w:color w:val="231F20"/>
          <w:sz w:val="23"/>
          <w:szCs w:val="23"/>
        </w:rPr>
        <w:t>u stavku 2. riječ: «Tajništv</w:t>
      </w:r>
      <w:r w:rsidR="001A49DE">
        <w:rPr>
          <w:rFonts w:asciiTheme="majorHAnsi" w:hAnsiTheme="majorHAnsi"/>
          <w:color w:val="231F20"/>
          <w:sz w:val="23"/>
          <w:szCs w:val="23"/>
        </w:rPr>
        <w:t>a</w:t>
      </w:r>
      <w:r w:rsidRPr="003D1F90">
        <w:rPr>
          <w:rFonts w:asciiTheme="majorHAnsi" w:hAnsiTheme="majorHAnsi"/>
          <w:color w:val="231F20"/>
          <w:sz w:val="23"/>
          <w:szCs w:val="23"/>
        </w:rPr>
        <w:t xml:space="preserve">» zamjenjuje se </w:t>
      </w:r>
      <w:r w:rsidR="001A49DE">
        <w:rPr>
          <w:rFonts w:asciiTheme="majorHAnsi" w:hAnsiTheme="majorHAnsi"/>
          <w:color w:val="231F20"/>
          <w:sz w:val="23"/>
          <w:szCs w:val="23"/>
        </w:rPr>
        <w:t>riječima</w:t>
      </w:r>
      <w:r w:rsidRPr="003D1F90">
        <w:rPr>
          <w:rFonts w:asciiTheme="majorHAnsi" w:hAnsiTheme="majorHAnsi"/>
          <w:color w:val="231F20"/>
          <w:sz w:val="23"/>
          <w:szCs w:val="23"/>
        </w:rPr>
        <w:t>: «</w:t>
      </w:r>
      <w:r w:rsidR="001A49DE">
        <w:rPr>
          <w:rFonts w:asciiTheme="majorHAnsi" w:hAnsiTheme="majorHAnsi"/>
          <w:color w:val="231F20"/>
          <w:sz w:val="23"/>
          <w:szCs w:val="23"/>
        </w:rPr>
        <w:t>u</w:t>
      </w:r>
      <w:r w:rsidRPr="003D1F90">
        <w:rPr>
          <w:rFonts w:asciiTheme="majorHAnsi" w:hAnsiTheme="majorHAnsi"/>
          <w:color w:val="231F20"/>
          <w:sz w:val="23"/>
          <w:szCs w:val="23"/>
        </w:rPr>
        <w:t>pravno</w:t>
      </w:r>
      <w:r w:rsidR="004A30C2" w:rsidRPr="003D1F90">
        <w:rPr>
          <w:rFonts w:asciiTheme="majorHAnsi" w:hAnsiTheme="majorHAnsi"/>
          <w:color w:val="231F20"/>
          <w:sz w:val="23"/>
          <w:szCs w:val="23"/>
        </w:rPr>
        <w:t>g</w:t>
      </w:r>
      <w:r w:rsidRPr="003D1F90">
        <w:rPr>
          <w:rFonts w:asciiTheme="majorHAnsi" w:hAnsiTheme="majorHAnsi"/>
          <w:color w:val="231F20"/>
          <w:sz w:val="23"/>
          <w:szCs w:val="23"/>
        </w:rPr>
        <w:t xml:space="preserve"> tijel</w:t>
      </w:r>
      <w:r w:rsidR="004A30C2" w:rsidRPr="003D1F90">
        <w:rPr>
          <w:rFonts w:asciiTheme="majorHAnsi" w:hAnsiTheme="majorHAnsi"/>
          <w:color w:val="231F20"/>
          <w:sz w:val="23"/>
          <w:szCs w:val="23"/>
        </w:rPr>
        <w:t>a</w:t>
      </w:r>
      <w:r w:rsidRPr="003D1F90">
        <w:rPr>
          <w:rFonts w:asciiTheme="majorHAnsi" w:hAnsiTheme="majorHAnsi"/>
          <w:color w:val="231F20"/>
          <w:sz w:val="23"/>
          <w:szCs w:val="23"/>
        </w:rPr>
        <w:t xml:space="preserve"> nadležno</w:t>
      </w:r>
      <w:r w:rsidR="004A30C2" w:rsidRPr="003D1F90">
        <w:rPr>
          <w:rFonts w:asciiTheme="majorHAnsi" w:hAnsiTheme="majorHAnsi"/>
          <w:color w:val="231F20"/>
          <w:sz w:val="23"/>
          <w:szCs w:val="23"/>
        </w:rPr>
        <w:t>g</w:t>
      </w:r>
      <w:r w:rsidRPr="003D1F90">
        <w:rPr>
          <w:rFonts w:asciiTheme="majorHAnsi" w:hAnsiTheme="majorHAnsi"/>
          <w:color w:val="231F20"/>
          <w:sz w:val="23"/>
          <w:szCs w:val="23"/>
        </w:rPr>
        <w:t xml:space="preserve"> </w:t>
      </w:r>
      <w:r w:rsidR="000D7343">
        <w:rPr>
          <w:rFonts w:asciiTheme="majorHAnsi" w:hAnsiTheme="majorHAnsi"/>
          <w:color w:val="231F20"/>
          <w:sz w:val="23"/>
          <w:szCs w:val="23"/>
        </w:rPr>
        <w:t>za poslove Županijske skupštine</w:t>
      </w:r>
      <w:r w:rsidRPr="003D1F90">
        <w:rPr>
          <w:rFonts w:asciiTheme="majorHAnsi" w:hAnsiTheme="majorHAnsi"/>
          <w:color w:val="231F20"/>
          <w:sz w:val="23"/>
          <w:szCs w:val="23"/>
        </w:rPr>
        <w:t>».</w:t>
      </w:r>
      <w:r w:rsidR="007F3A9D">
        <w:rPr>
          <w:rFonts w:asciiTheme="majorHAnsi" w:hAnsiTheme="majorHAnsi"/>
          <w:color w:val="231F20"/>
          <w:sz w:val="23"/>
          <w:szCs w:val="23"/>
        </w:rPr>
        <w:t>,</w:t>
      </w:r>
    </w:p>
    <w:p w:rsidR="00EC65E3" w:rsidRPr="003D1F90" w:rsidRDefault="00EC65E3" w:rsidP="002A57C3">
      <w:pPr>
        <w:pStyle w:val="box456371"/>
        <w:spacing w:before="0" w:beforeAutospacing="0" w:after="0" w:afterAutospacing="0" w:line="120" w:lineRule="auto"/>
        <w:ind w:firstLine="425"/>
        <w:jc w:val="both"/>
        <w:textAlignment w:val="baseline"/>
        <w:rPr>
          <w:rFonts w:asciiTheme="majorHAnsi" w:hAnsiTheme="majorHAnsi"/>
          <w:sz w:val="23"/>
          <w:szCs w:val="23"/>
        </w:rPr>
      </w:pPr>
    </w:p>
    <w:p w:rsidR="0060301D" w:rsidRPr="003D1F90" w:rsidRDefault="0060301D" w:rsidP="0060301D">
      <w:pPr>
        <w:pStyle w:val="box456371"/>
        <w:numPr>
          <w:ilvl w:val="0"/>
          <w:numId w:val="12"/>
        </w:numPr>
        <w:tabs>
          <w:tab w:val="left" w:pos="426"/>
        </w:tabs>
        <w:spacing w:before="0" w:beforeAutospacing="0" w:after="0" w:afterAutospacing="0"/>
        <w:jc w:val="both"/>
        <w:textAlignment w:val="baseline"/>
        <w:rPr>
          <w:rFonts w:asciiTheme="majorHAnsi" w:hAnsiTheme="majorHAnsi"/>
          <w:sz w:val="23"/>
          <w:szCs w:val="23"/>
        </w:rPr>
      </w:pPr>
      <w:r w:rsidRPr="003D1F90">
        <w:rPr>
          <w:rFonts w:asciiTheme="majorHAnsi" w:hAnsiTheme="majorHAnsi"/>
          <w:sz w:val="23"/>
          <w:szCs w:val="23"/>
        </w:rPr>
        <w:t xml:space="preserve">u stavku 4. </w:t>
      </w:r>
      <w:r w:rsidR="004912A6" w:rsidRPr="003D1F90">
        <w:rPr>
          <w:rFonts w:asciiTheme="majorHAnsi" w:hAnsiTheme="majorHAnsi"/>
          <w:sz w:val="23"/>
          <w:szCs w:val="23"/>
        </w:rPr>
        <w:t xml:space="preserve">i 5. </w:t>
      </w:r>
      <w:r w:rsidR="001A49DE">
        <w:rPr>
          <w:rFonts w:asciiTheme="majorHAnsi" w:hAnsiTheme="majorHAnsi"/>
          <w:sz w:val="23"/>
          <w:szCs w:val="23"/>
        </w:rPr>
        <w:t>riječi:</w:t>
      </w:r>
      <w:r w:rsidR="004A30C2" w:rsidRPr="003D1F90">
        <w:rPr>
          <w:rFonts w:asciiTheme="majorHAnsi" w:hAnsiTheme="majorHAnsi"/>
          <w:sz w:val="23"/>
          <w:szCs w:val="23"/>
        </w:rPr>
        <w:t xml:space="preserve"> «t</w:t>
      </w:r>
      <w:r w:rsidR="001A49DE">
        <w:rPr>
          <w:rFonts w:asciiTheme="majorHAnsi" w:hAnsiTheme="majorHAnsi"/>
          <w:sz w:val="23"/>
          <w:szCs w:val="23"/>
        </w:rPr>
        <w:t>ajnik Skupštine» zamjenjuju</w:t>
      </w:r>
      <w:r w:rsidRPr="003D1F90">
        <w:rPr>
          <w:rFonts w:asciiTheme="majorHAnsi" w:hAnsiTheme="majorHAnsi"/>
          <w:sz w:val="23"/>
          <w:szCs w:val="23"/>
        </w:rPr>
        <w:t xml:space="preserve"> se</w:t>
      </w:r>
      <w:r w:rsidR="001A49DE">
        <w:rPr>
          <w:rFonts w:asciiTheme="majorHAnsi" w:hAnsiTheme="majorHAnsi"/>
          <w:sz w:val="23"/>
          <w:szCs w:val="23"/>
        </w:rPr>
        <w:t xml:space="preserve"> riječima</w:t>
      </w:r>
      <w:r w:rsidRPr="003D1F90">
        <w:rPr>
          <w:rFonts w:asciiTheme="majorHAnsi" w:hAnsiTheme="majorHAnsi"/>
          <w:sz w:val="23"/>
          <w:szCs w:val="23"/>
        </w:rPr>
        <w:t xml:space="preserve">: «pročelnik nadležan </w:t>
      </w:r>
      <w:r w:rsidR="000D7343">
        <w:rPr>
          <w:rFonts w:asciiTheme="majorHAnsi" w:hAnsiTheme="majorHAnsi"/>
          <w:sz w:val="23"/>
          <w:szCs w:val="23"/>
        </w:rPr>
        <w:t>za poslove Županijske skupštine</w:t>
      </w:r>
      <w:r w:rsidRPr="003D1F90">
        <w:rPr>
          <w:rFonts w:asciiTheme="majorHAnsi" w:hAnsiTheme="majorHAnsi"/>
          <w:sz w:val="23"/>
          <w:szCs w:val="23"/>
        </w:rPr>
        <w:t>».</w:t>
      </w:r>
    </w:p>
    <w:p w:rsidR="0060301D" w:rsidRDefault="0060301D" w:rsidP="00C242C4">
      <w:pPr>
        <w:pStyle w:val="box456371"/>
        <w:spacing w:before="0" w:beforeAutospacing="0" w:after="0" w:afterAutospacing="0" w:line="120" w:lineRule="auto"/>
        <w:ind w:firstLine="425"/>
        <w:jc w:val="both"/>
        <w:textAlignment w:val="baseline"/>
        <w:rPr>
          <w:rFonts w:asciiTheme="majorHAnsi" w:hAnsiTheme="majorHAnsi"/>
          <w:sz w:val="23"/>
          <w:szCs w:val="23"/>
        </w:rPr>
      </w:pPr>
    </w:p>
    <w:p w:rsidR="009D60CE" w:rsidRPr="003D1F90" w:rsidRDefault="009D60CE" w:rsidP="00C242C4">
      <w:pPr>
        <w:pStyle w:val="box456371"/>
        <w:spacing w:before="0" w:beforeAutospacing="0" w:after="0" w:afterAutospacing="0" w:line="120" w:lineRule="auto"/>
        <w:ind w:firstLine="425"/>
        <w:jc w:val="both"/>
        <w:textAlignment w:val="baseline"/>
        <w:rPr>
          <w:rFonts w:asciiTheme="majorHAnsi" w:hAnsiTheme="majorHAnsi"/>
          <w:sz w:val="23"/>
          <w:szCs w:val="23"/>
        </w:rPr>
      </w:pPr>
    </w:p>
    <w:p w:rsidR="004912A6" w:rsidRDefault="004912A6" w:rsidP="004912A6">
      <w:pPr>
        <w:pStyle w:val="informal"/>
        <w:spacing w:before="0" w:beforeAutospacing="0" w:after="0" w:afterAutospacing="0"/>
        <w:jc w:val="center"/>
        <w:rPr>
          <w:rFonts w:asciiTheme="majorHAnsi" w:hAnsiTheme="majorHAnsi"/>
          <w:b/>
          <w:bCs/>
          <w:shadow/>
          <w:color w:val="auto"/>
          <w:sz w:val="23"/>
          <w:szCs w:val="23"/>
        </w:rPr>
      </w:pPr>
      <w:r w:rsidRPr="003D1F90">
        <w:rPr>
          <w:rFonts w:asciiTheme="majorHAnsi" w:hAnsiTheme="majorHAnsi"/>
          <w:b/>
          <w:bCs/>
          <w:shadow/>
          <w:color w:val="auto"/>
          <w:sz w:val="23"/>
          <w:szCs w:val="23"/>
        </w:rPr>
        <w:t>Članak 1</w:t>
      </w:r>
      <w:r w:rsidR="00145F1E">
        <w:rPr>
          <w:rFonts w:asciiTheme="majorHAnsi" w:hAnsiTheme="majorHAnsi"/>
          <w:b/>
          <w:bCs/>
          <w:shadow/>
          <w:color w:val="auto"/>
          <w:sz w:val="23"/>
          <w:szCs w:val="23"/>
        </w:rPr>
        <w:t>3</w:t>
      </w:r>
      <w:r w:rsidRPr="003D1F90">
        <w:rPr>
          <w:rFonts w:asciiTheme="majorHAnsi" w:hAnsiTheme="majorHAnsi"/>
          <w:b/>
          <w:bCs/>
          <w:shadow/>
          <w:color w:val="auto"/>
          <w:sz w:val="23"/>
          <w:szCs w:val="23"/>
        </w:rPr>
        <w:t>.</w:t>
      </w:r>
    </w:p>
    <w:p w:rsidR="003D1F90" w:rsidRPr="003D1F90" w:rsidRDefault="003D1F90" w:rsidP="003D1F90">
      <w:pPr>
        <w:pStyle w:val="informal"/>
        <w:spacing w:before="0" w:beforeAutospacing="0" w:after="0" w:afterAutospacing="0" w:line="120" w:lineRule="auto"/>
        <w:jc w:val="center"/>
        <w:rPr>
          <w:rFonts w:asciiTheme="majorHAnsi" w:hAnsiTheme="majorHAnsi"/>
          <w:b/>
          <w:bCs/>
          <w:shadow/>
          <w:color w:val="auto"/>
          <w:sz w:val="23"/>
          <w:szCs w:val="23"/>
        </w:rPr>
      </w:pPr>
    </w:p>
    <w:p w:rsidR="00E43AF8" w:rsidRPr="003D1F90" w:rsidRDefault="00E43AF8" w:rsidP="00E43AF8">
      <w:pPr>
        <w:pStyle w:val="box456371"/>
        <w:tabs>
          <w:tab w:val="left" w:pos="426"/>
        </w:tabs>
        <w:spacing w:before="0" w:beforeAutospacing="0" w:after="0" w:afterAutospacing="0"/>
        <w:jc w:val="both"/>
        <w:textAlignment w:val="baseline"/>
        <w:rPr>
          <w:rFonts w:asciiTheme="majorHAnsi" w:hAnsiTheme="majorHAnsi"/>
          <w:sz w:val="23"/>
          <w:szCs w:val="23"/>
        </w:rPr>
      </w:pPr>
      <w:r w:rsidRPr="003D1F90">
        <w:rPr>
          <w:rFonts w:asciiTheme="majorHAnsi" w:hAnsiTheme="majorHAnsi"/>
          <w:color w:val="231F20"/>
          <w:sz w:val="23"/>
          <w:szCs w:val="23"/>
        </w:rPr>
        <w:tab/>
        <w:t xml:space="preserve">U članku 100. riječ: «Tajništva» zamjenjuje se </w:t>
      </w:r>
      <w:r w:rsidR="001A49DE">
        <w:rPr>
          <w:rFonts w:asciiTheme="majorHAnsi" w:hAnsiTheme="majorHAnsi"/>
          <w:color w:val="231F20"/>
          <w:sz w:val="23"/>
          <w:szCs w:val="23"/>
        </w:rPr>
        <w:t>riječima</w:t>
      </w:r>
      <w:r w:rsidRPr="003D1F90">
        <w:rPr>
          <w:rFonts w:asciiTheme="majorHAnsi" w:hAnsiTheme="majorHAnsi"/>
          <w:color w:val="231F20"/>
          <w:sz w:val="23"/>
          <w:szCs w:val="23"/>
        </w:rPr>
        <w:t>: «</w:t>
      </w:r>
      <w:r w:rsidR="001A49DE">
        <w:rPr>
          <w:rFonts w:asciiTheme="majorHAnsi" w:hAnsiTheme="majorHAnsi"/>
          <w:color w:val="231F20"/>
          <w:sz w:val="23"/>
          <w:szCs w:val="23"/>
        </w:rPr>
        <w:t>u</w:t>
      </w:r>
      <w:r w:rsidRPr="003D1F90">
        <w:rPr>
          <w:rFonts w:asciiTheme="majorHAnsi" w:hAnsiTheme="majorHAnsi"/>
          <w:color w:val="231F20"/>
          <w:sz w:val="23"/>
          <w:szCs w:val="23"/>
        </w:rPr>
        <w:t xml:space="preserve">pravnog tijela nadležnog </w:t>
      </w:r>
      <w:r w:rsidR="00FF4866">
        <w:rPr>
          <w:rFonts w:asciiTheme="majorHAnsi" w:hAnsiTheme="majorHAnsi"/>
          <w:color w:val="231F20"/>
          <w:sz w:val="23"/>
          <w:szCs w:val="23"/>
        </w:rPr>
        <w:t>za poslove Županijske skupštine</w:t>
      </w:r>
      <w:r w:rsidRPr="003D1F90">
        <w:rPr>
          <w:rFonts w:asciiTheme="majorHAnsi" w:hAnsiTheme="majorHAnsi"/>
          <w:color w:val="231F20"/>
          <w:sz w:val="23"/>
          <w:szCs w:val="23"/>
        </w:rPr>
        <w:t>».</w:t>
      </w:r>
    </w:p>
    <w:p w:rsidR="00EC65E3" w:rsidRPr="003D1F90" w:rsidRDefault="00EC65E3" w:rsidP="00182333">
      <w:pPr>
        <w:pStyle w:val="box456371"/>
        <w:spacing w:before="0" w:beforeAutospacing="0" w:after="0" w:afterAutospacing="0" w:line="120" w:lineRule="auto"/>
        <w:ind w:firstLine="425"/>
        <w:jc w:val="both"/>
        <w:textAlignment w:val="baseline"/>
        <w:rPr>
          <w:rFonts w:asciiTheme="majorHAnsi" w:hAnsiTheme="majorHAnsi"/>
          <w:sz w:val="23"/>
          <w:szCs w:val="23"/>
        </w:rPr>
      </w:pPr>
    </w:p>
    <w:p w:rsidR="00D85AC0" w:rsidRPr="003D1F90" w:rsidRDefault="00D85AC0" w:rsidP="00D85AC0">
      <w:pPr>
        <w:pStyle w:val="informal"/>
        <w:spacing w:before="0" w:beforeAutospacing="0" w:after="0" w:afterAutospacing="0"/>
        <w:jc w:val="center"/>
        <w:rPr>
          <w:rFonts w:asciiTheme="majorHAnsi" w:hAnsiTheme="majorHAnsi"/>
          <w:b/>
          <w:bCs/>
          <w:shadow/>
          <w:color w:val="auto"/>
          <w:sz w:val="23"/>
          <w:szCs w:val="23"/>
        </w:rPr>
      </w:pPr>
      <w:r w:rsidRPr="003D1F90">
        <w:rPr>
          <w:rFonts w:asciiTheme="majorHAnsi" w:hAnsiTheme="majorHAnsi"/>
          <w:b/>
          <w:bCs/>
          <w:shadow/>
          <w:color w:val="auto"/>
          <w:sz w:val="23"/>
          <w:szCs w:val="23"/>
        </w:rPr>
        <w:t>Članak 1</w:t>
      </w:r>
      <w:r w:rsidR="00145F1E">
        <w:rPr>
          <w:rFonts w:asciiTheme="majorHAnsi" w:hAnsiTheme="majorHAnsi"/>
          <w:b/>
          <w:bCs/>
          <w:shadow/>
          <w:color w:val="auto"/>
          <w:sz w:val="23"/>
          <w:szCs w:val="23"/>
        </w:rPr>
        <w:t>4</w:t>
      </w:r>
      <w:r w:rsidRPr="003D1F90">
        <w:rPr>
          <w:rFonts w:asciiTheme="majorHAnsi" w:hAnsiTheme="majorHAnsi"/>
          <w:b/>
          <w:bCs/>
          <w:shadow/>
          <w:color w:val="auto"/>
          <w:sz w:val="23"/>
          <w:szCs w:val="23"/>
        </w:rPr>
        <w:t>.</w:t>
      </w:r>
    </w:p>
    <w:p w:rsidR="00D85AC0" w:rsidRDefault="00D85AC0" w:rsidP="00D85AC0">
      <w:pPr>
        <w:pStyle w:val="box456371"/>
        <w:tabs>
          <w:tab w:val="left" w:pos="426"/>
        </w:tabs>
        <w:spacing w:before="0" w:beforeAutospacing="0" w:after="0" w:afterAutospacing="0"/>
        <w:jc w:val="both"/>
        <w:textAlignment w:val="baseline"/>
        <w:rPr>
          <w:rFonts w:asciiTheme="majorHAnsi" w:hAnsiTheme="majorHAnsi"/>
          <w:color w:val="231F20"/>
          <w:sz w:val="23"/>
          <w:szCs w:val="23"/>
        </w:rPr>
      </w:pPr>
      <w:r w:rsidRPr="003D1F90">
        <w:rPr>
          <w:rFonts w:asciiTheme="majorHAnsi" w:hAnsiTheme="majorHAnsi"/>
          <w:color w:val="231F20"/>
          <w:sz w:val="23"/>
          <w:szCs w:val="23"/>
        </w:rPr>
        <w:tab/>
        <w:t>U članku 100. a:</w:t>
      </w:r>
    </w:p>
    <w:p w:rsidR="00D62861" w:rsidRPr="003D1F90" w:rsidRDefault="00D62861" w:rsidP="00D62861">
      <w:pPr>
        <w:pStyle w:val="box456371"/>
        <w:tabs>
          <w:tab w:val="left" w:pos="426"/>
        </w:tabs>
        <w:spacing w:before="0" w:beforeAutospacing="0" w:after="0" w:afterAutospacing="0" w:line="120" w:lineRule="auto"/>
        <w:jc w:val="both"/>
        <w:textAlignment w:val="baseline"/>
        <w:rPr>
          <w:rFonts w:asciiTheme="majorHAnsi" w:hAnsiTheme="majorHAnsi"/>
          <w:color w:val="231F20"/>
          <w:sz w:val="23"/>
          <w:szCs w:val="23"/>
        </w:rPr>
      </w:pPr>
    </w:p>
    <w:p w:rsidR="00D85AC0" w:rsidRPr="003D1F90" w:rsidRDefault="00242E8C" w:rsidP="00D85AC0">
      <w:pPr>
        <w:pStyle w:val="box456371"/>
        <w:numPr>
          <w:ilvl w:val="0"/>
          <w:numId w:val="12"/>
        </w:numPr>
        <w:tabs>
          <w:tab w:val="left" w:pos="426"/>
        </w:tabs>
        <w:spacing w:before="0" w:beforeAutospacing="0" w:after="0" w:afterAutospacing="0"/>
        <w:jc w:val="both"/>
        <w:textAlignment w:val="baseline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color w:val="231F20"/>
          <w:sz w:val="23"/>
          <w:szCs w:val="23"/>
        </w:rPr>
        <w:t xml:space="preserve">u </w:t>
      </w:r>
      <w:r w:rsidR="00D85AC0" w:rsidRPr="003D1F90">
        <w:rPr>
          <w:rFonts w:asciiTheme="majorHAnsi" w:hAnsiTheme="majorHAnsi"/>
          <w:color w:val="231F20"/>
          <w:sz w:val="23"/>
          <w:szCs w:val="23"/>
        </w:rPr>
        <w:t xml:space="preserve">stavku 1. riječ: «Tajništvu» zamjenjuje se </w:t>
      </w:r>
      <w:r w:rsidR="00772BD8">
        <w:rPr>
          <w:rFonts w:asciiTheme="majorHAnsi" w:hAnsiTheme="majorHAnsi"/>
          <w:color w:val="231F20"/>
          <w:sz w:val="23"/>
          <w:szCs w:val="23"/>
        </w:rPr>
        <w:t>riječima</w:t>
      </w:r>
      <w:r w:rsidR="00D85AC0" w:rsidRPr="003D1F90">
        <w:rPr>
          <w:rFonts w:asciiTheme="majorHAnsi" w:hAnsiTheme="majorHAnsi"/>
          <w:color w:val="231F20"/>
          <w:sz w:val="23"/>
          <w:szCs w:val="23"/>
        </w:rPr>
        <w:t>: «</w:t>
      </w:r>
      <w:r w:rsidR="00772BD8">
        <w:rPr>
          <w:rFonts w:asciiTheme="majorHAnsi" w:hAnsiTheme="majorHAnsi"/>
          <w:color w:val="231F20"/>
          <w:sz w:val="23"/>
          <w:szCs w:val="23"/>
        </w:rPr>
        <w:t>u</w:t>
      </w:r>
      <w:r w:rsidR="00D85AC0" w:rsidRPr="003D1F90">
        <w:rPr>
          <w:rFonts w:asciiTheme="majorHAnsi" w:hAnsiTheme="majorHAnsi"/>
          <w:color w:val="231F20"/>
          <w:sz w:val="23"/>
          <w:szCs w:val="23"/>
        </w:rPr>
        <w:t>pravnom tijelu nadležnom za poslove Županijske skup</w:t>
      </w:r>
      <w:r w:rsidR="00FF4866">
        <w:rPr>
          <w:rFonts w:asciiTheme="majorHAnsi" w:hAnsiTheme="majorHAnsi"/>
          <w:color w:val="231F20"/>
          <w:sz w:val="23"/>
          <w:szCs w:val="23"/>
        </w:rPr>
        <w:t>štine</w:t>
      </w:r>
      <w:r w:rsidR="00D85AC0" w:rsidRPr="003D1F90">
        <w:rPr>
          <w:rFonts w:asciiTheme="majorHAnsi" w:hAnsiTheme="majorHAnsi"/>
          <w:color w:val="231F20"/>
          <w:sz w:val="23"/>
          <w:szCs w:val="23"/>
        </w:rPr>
        <w:t>»,</w:t>
      </w:r>
    </w:p>
    <w:p w:rsidR="00D85AC0" w:rsidRPr="003D1F90" w:rsidRDefault="00D85AC0" w:rsidP="00D85AC0">
      <w:pPr>
        <w:pStyle w:val="box456371"/>
        <w:tabs>
          <w:tab w:val="left" w:pos="426"/>
        </w:tabs>
        <w:spacing w:before="0" w:beforeAutospacing="0" w:after="0" w:afterAutospacing="0" w:line="120" w:lineRule="auto"/>
        <w:ind w:left="788"/>
        <w:jc w:val="both"/>
        <w:textAlignment w:val="baseline"/>
        <w:rPr>
          <w:rFonts w:asciiTheme="majorHAnsi" w:hAnsiTheme="majorHAnsi"/>
          <w:sz w:val="23"/>
          <w:szCs w:val="23"/>
        </w:rPr>
      </w:pPr>
    </w:p>
    <w:p w:rsidR="00D85AC0" w:rsidRPr="003D1F90" w:rsidRDefault="00D85AC0" w:rsidP="00D85AC0">
      <w:pPr>
        <w:pStyle w:val="box456371"/>
        <w:numPr>
          <w:ilvl w:val="0"/>
          <w:numId w:val="12"/>
        </w:numPr>
        <w:tabs>
          <w:tab w:val="left" w:pos="426"/>
        </w:tabs>
        <w:spacing w:before="0" w:beforeAutospacing="0" w:after="0" w:afterAutospacing="0"/>
        <w:jc w:val="both"/>
        <w:textAlignment w:val="baseline"/>
        <w:rPr>
          <w:rFonts w:asciiTheme="majorHAnsi" w:hAnsiTheme="majorHAnsi"/>
          <w:sz w:val="23"/>
          <w:szCs w:val="23"/>
        </w:rPr>
      </w:pPr>
      <w:r w:rsidRPr="003D1F90">
        <w:rPr>
          <w:rFonts w:asciiTheme="majorHAnsi" w:hAnsiTheme="majorHAnsi"/>
          <w:color w:val="231F20"/>
          <w:sz w:val="23"/>
          <w:szCs w:val="23"/>
        </w:rPr>
        <w:t xml:space="preserve">u stavku 3. riječ: «Tajništva» zamjenjuje se </w:t>
      </w:r>
      <w:r w:rsidR="00772BD8">
        <w:rPr>
          <w:rFonts w:asciiTheme="majorHAnsi" w:hAnsiTheme="majorHAnsi"/>
          <w:color w:val="231F20"/>
          <w:sz w:val="23"/>
          <w:szCs w:val="23"/>
        </w:rPr>
        <w:t>riječima</w:t>
      </w:r>
      <w:r w:rsidRPr="003D1F90">
        <w:rPr>
          <w:rFonts w:asciiTheme="majorHAnsi" w:hAnsiTheme="majorHAnsi"/>
          <w:color w:val="231F20"/>
          <w:sz w:val="23"/>
          <w:szCs w:val="23"/>
        </w:rPr>
        <w:t>: «</w:t>
      </w:r>
      <w:r w:rsidR="00772BD8">
        <w:rPr>
          <w:rFonts w:asciiTheme="majorHAnsi" w:hAnsiTheme="majorHAnsi"/>
          <w:color w:val="231F20"/>
          <w:sz w:val="23"/>
          <w:szCs w:val="23"/>
        </w:rPr>
        <w:t>u</w:t>
      </w:r>
      <w:r w:rsidRPr="003D1F90">
        <w:rPr>
          <w:rFonts w:asciiTheme="majorHAnsi" w:hAnsiTheme="majorHAnsi"/>
          <w:color w:val="231F20"/>
          <w:sz w:val="23"/>
          <w:szCs w:val="23"/>
        </w:rPr>
        <w:t>pravnog tijela nadležnog za poslove Županijske skupštine»</w:t>
      </w:r>
      <w:r w:rsidR="002264EA">
        <w:rPr>
          <w:rFonts w:asciiTheme="majorHAnsi" w:hAnsiTheme="majorHAnsi"/>
          <w:color w:val="231F20"/>
          <w:sz w:val="23"/>
          <w:szCs w:val="23"/>
        </w:rPr>
        <w:t>.</w:t>
      </w:r>
    </w:p>
    <w:p w:rsidR="00D85AC0" w:rsidRDefault="00D85AC0" w:rsidP="00814D0C">
      <w:pPr>
        <w:pStyle w:val="box456371"/>
        <w:spacing w:before="0" w:beforeAutospacing="0" w:after="0" w:afterAutospacing="0" w:line="120" w:lineRule="auto"/>
        <w:ind w:firstLine="425"/>
        <w:jc w:val="both"/>
        <w:textAlignment w:val="baseline"/>
        <w:rPr>
          <w:rFonts w:asciiTheme="majorHAnsi" w:hAnsiTheme="majorHAnsi"/>
          <w:sz w:val="23"/>
          <w:szCs w:val="23"/>
        </w:rPr>
      </w:pPr>
    </w:p>
    <w:p w:rsidR="009D60CE" w:rsidRPr="003D1F90" w:rsidRDefault="009D60CE" w:rsidP="00814D0C">
      <w:pPr>
        <w:pStyle w:val="box456371"/>
        <w:spacing w:before="0" w:beforeAutospacing="0" w:after="0" w:afterAutospacing="0" w:line="120" w:lineRule="auto"/>
        <w:ind w:firstLine="425"/>
        <w:jc w:val="both"/>
        <w:textAlignment w:val="baseline"/>
        <w:rPr>
          <w:rFonts w:asciiTheme="majorHAnsi" w:hAnsiTheme="majorHAnsi"/>
          <w:sz w:val="23"/>
          <w:szCs w:val="23"/>
        </w:rPr>
      </w:pPr>
    </w:p>
    <w:p w:rsidR="002D25C7" w:rsidRDefault="002D25C7" w:rsidP="003B00D8">
      <w:pPr>
        <w:pStyle w:val="informal"/>
        <w:spacing w:before="0" w:beforeAutospacing="0" w:after="0" w:afterAutospacing="0"/>
        <w:jc w:val="center"/>
        <w:rPr>
          <w:rFonts w:asciiTheme="majorHAnsi" w:hAnsiTheme="majorHAnsi"/>
          <w:b/>
          <w:bCs/>
          <w:shadow/>
          <w:color w:val="auto"/>
          <w:sz w:val="23"/>
          <w:szCs w:val="23"/>
        </w:rPr>
      </w:pPr>
    </w:p>
    <w:p w:rsidR="002D25C7" w:rsidRDefault="002D25C7" w:rsidP="003B00D8">
      <w:pPr>
        <w:pStyle w:val="informal"/>
        <w:spacing w:before="0" w:beforeAutospacing="0" w:after="0" w:afterAutospacing="0"/>
        <w:jc w:val="center"/>
        <w:rPr>
          <w:rFonts w:asciiTheme="majorHAnsi" w:hAnsiTheme="majorHAnsi"/>
          <w:b/>
          <w:bCs/>
          <w:shadow/>
          <w:color w:val="auto"/>
          <w:sz w:val="23"/>
          <w:szCs w:val="23"/>
        </w:rPr>
      </w:pPr>
    </w:p>
    <w:p w:rsidR="003B00D8" w:rsidRPr="003D1F90" w:rsidRDefault="003B00D8" w:rsidP="003B00D8">
      <w:pPr>
        <w:pStyle w:val="informal"/>
        <w:spacing w:before="0" w:beforeAutospacing="0" w:after="0" w:afterAutospacing="0"/>
        <w:jc w:val="center"/>
        <w:rPr>
          <w:rFonts w:asciiTheme="majorHAnsi" w:hAnsiTheme="majorHAnsi"/>
          <w:b/>
          <w:bCs/>
          <w:shadow/>
          <w:color w:val="auto"/>
          <w:sz w:val="23"/>
          <w:szCs w:val="23"/>
        </w:rPr>
      </w:pPr>
      <w:r w:rsidRPr="003D1F90">
        <w:rPr>
          <w:rFonts w:asciiTheme="majorHAnsi" w:hAnsiTheme="majorHAnsi"/>
          <w:b/>
          <w:bCs/>
          <w:shadow/>
          <w:color w:val="auto"/>
          <w:sz w:val="23"/>
          <w:szCs w:val="23"/>
        </w:rPr>
        <w:lastRenderedPageBreak/>
        <w:t>Članak 1</w:t>
      </w:r>
      <w:r w:rsidR="00145F1E">
        <w:rPr>
          <w:rFonts w:asciiTheme="majorHAnsi" w:hAnsiTheme="majorHAnsi"/>
          <w:b/>
          <w:bCs/>
          <w:shadow/>
          <w:color w:val="auto"/>
          <w:sz w:val="23"/>
          <w:szCs w:val="23"/>
        </w:rPr>
        <w:t>5</w:t>
      </w:r>
      <w:r w:rsidRPr="003D1F90">
        <w:rPr>
          <w:rFonts w:asciiTheme="majorHAnsi" w:hAnsiTheme="majorHAnsi"/>
          <w:b/>
          <w:bCs/>
          <w:shadow/>
          <w:color w:val="auto"/>
          <w:sz w:val="23"/>
          <w:szCs w:val="23"/>
        </w:rPr>
        <w:t>.</w:t>
      </w:r>
    </w:p>
    <w:p w:rsidR="00B57316" w:rsidRPr="003D1F90" w:rsidRDefault="00182333" w:rsidP="00182333">
      <w:pPr>
        <w:spacing w:after="0" w:line="240" w:lineRule="exact"/>
        <w:jc w:val="both"/>
        <w:rPr>
          <w:rFonts w:asciiTheme="majorHAnsi" w:hAnsiTheme="majorHAnsi" w:cs="Arial"/>
          <w:sz w:val="23"/>
          <w:szCs w:val="23"/>
        </w:rPr>
      </w:pPr>
      <w:r w:rsidRPr="003D1F90">
        <w:rPr>
          <w:rFonts w:asciiTheme="majorHAnsi" w:hAnsiTheme="majorHAnsi" w:cs="Arial"/>
          <w:sz w:val="23"/>
          <w:szCs w:val="23"/>
        </w:rPr>
        <w:tab/>
      </w:r>
      <w:r w:rsidR="00B57316" w:rsidRPr="003D1F90">
        <w:rPr>
          <w:rFonts w:asciiTheme="majorHAnsi" w:hAnsiTheme="majorHAnsi" w:cs="Arial"/>
          <w:sz w:val="23"/>
          <w:szCs w:val="23"/>
        </w:rPr>
        <w:t>Članak 101. mijenja se i glasi:</w:t>
      </w:r>
    </w:p>
    <w:p w:rsidR="00B57316" w:rsidRPr="003D1F90" w:rsidRDefault="00B57316" w:rsidP="00826AE9">
      <w:pPr>
        <w:spacing w:after="0" w:line="120" w:lineRule="auto"/>
        <w:jc w:val="both"/>
        <w:rPr>
          <w:rFonts w:asciiTheme="majorHAnsi" w:hAnsiTheme="majorHAnsi" w:cs="Arial"/>
          <w:sz w:val="23"/>
          <w:szCs w:val="23"/>
        </w:rPr>
      </w:pPr>
      <w:r w:rsidRPr="003D1F90">
        <w:rPr>
          <w:rFonts w:asciiTheme="majorHAnsi" w:hAnsiTheme="majorHAnsi" w:cs="Arial"/>
          <w:sz w:val="23"/>
          <w:szCs w:val="23"/>
        </w:rPr>
        <w:tab/>
      </w:r>
    </w:p>
    <w:p w:rsidR="00182333" w:rsidRPr="003D1F90" w:rsidRDefault="00B57316" w:rsidP="00182333">
      <w:pPr>
        <w:spacing w:after="0" w:line="240" w:lineRule="exact"/>
        <w:jc w:val="both"/>
        <w:rPr>
          <w:rFonts w:asciiTheme="majorHAnsi" w:hAnsiTheme="majorHAnsi" w:cs="Arial"/>
          <w:sz w:val="23"/>
          <w:szCs w:val="23"/>
        </w:rPr>
      </w:pPr>
      <w:r w:rsidRPr="003D1F90">
        <w:rPr>
          <w:rFonts w:asciiTheme="majorHAnsi" w:hAnsiTheme="majorHAnsi" w:cs="Arial"/>
          <w:sz w:val="23"/>
          <w:szCs w:val="23"/>
        </w:rPr>
        <w:tab/>
        <w:t>«</w:t>
      </w:r>
      <w:r w:rsidR="00182333" w:rsidRPr="003D1F90">
        <w:rPr>
          <w:rFonts w:asciiTheme="majorHAnsi" w:hAnsiTheme="majorHAnsi" w:cs="Arial"/>
          <w:sz w:val="23"/>
          <w:szCs w:val="23"/>
        </w:rPr>
        <w:t>Predsjednik Skupštine saziva sjednicu po potrebi, a najmanje jednom u tri mjeseca.</w:t>
      </w:r>
    </w:p>
    <w:p w:rsidR="00182333" w:rsidRPr="003D1F90" w:rsidRDefault="00182333" w:rsidP="00182333">
      <w:pPr>
        <w:spacing w:after="0" w:line="240" w:lineRule="auto"/>
        <w:jc w:val="both"/>
        <w:rPr>
          <w:rFonts w:asciiTheme="majorHAnsi" w:hAnsiTheme="majorHAnsi" w:cs="Arial"/>
          <w:sz w:val="23"/>
          <w:szCs w:val="23"/>
        </w:rPr>
      </w:pPr>
      <w:r w:rsidRPr="003D1F90">
        <w:rPr>
          <w:rFonts w:asciiTheme="majorHAnsi" w:hAnsiTheme="majorHAnsi" w:cs="Arial"/>
          <w:sz w:val="23"/>
          <w:szCs w:val="23"/>
        </w:rPr>
        <w:t xml:space="preserve">     </w:t>
      </w:r>
      <w:r w:rsidRPr="003D1F90">
        <w:rPr>
          <w:rFonts w:asciiTheme="majorHAnsi" w:hAnsiTheme="majorHAnsi" w:cs="Arial"/>
          <w:sz w:val="23"/>
          <w:szCs w:val="23"/>
        </w:rPr>
        <w:tab/>
        <w:t>Predsjednik je dužan sazvati sjednicu na obrazloženi zahtjev najmanje jedne trećine članova Skupštine u roku petnaest dana od primitka zahtjeva.</w:t>
      </w:r>
    </w:p>
    <w:p w:rsidR="00182333" w:rsidRPr="003D1F90" w:rsidRDefault="00182333" w:rsidP="00182333">
      <w:pPr>
        <w:spacing w:after="0" w:line="240" w:lineRule="auto"/>
        <w:jc w:val="both"/>
        <w:rPr>
          <w:rFonts w:asciiTheme="majorHAnsi" w:hAnsiTheme="majorHAnsi" w:cs="Arial"/>
          <w:sz w:val="23"/>
          <w:szCs w:val="23"/>
        </w:rPr>
      </w:pPr>
      <w:r w:rsidRPr="003D1F90">
        <w:rPr>
          <w:rFonts w:asciiTheme="majorHAnsi" w:hAnsiTheme="majorHAnsi" w:cs="Arial"/>
          <w:sz w:val="23"/>
          <w:szCs w:val="23"/>
        </w:rPr>
        <w:t xml:space="preserve">    </w:t>
      </w:r>
      <w:r w:rsidRPr="003D1F90">
        <w:rPr>
          <w:rFonts w:asciiTheme="majorHAnsi" w:hAnsiTheme="majorHAnsi" w:cs="Arial"/>
          <w:sz w:val="23"/>
          <w:szCs w:val="23"/>
        </w:rPr>
        <w:tab/>
        <w:t xml:space="preserve">Ukoliko predsjednik Skupštine ne sazove sjednicu u roku iz stavka </w:t>
      </w:r>
      <w:r w:rsidR="00B7156D" w:rsidRPr="003D1F90">
        <w:rPr>
          <w:rFonts w:asciiTheme="majorHAnsi" w:hAnsiTheme="majorHAnsi" w:cs="Arial"/>
          <w:sz w:val="23"/>
          <w:szCs w:val="23"/>
        </w:rPr>
        <w:t>2</w:t>
      </w:r>
      <w:r w:rsidRPr="003D1F90">
        <w:rPr>
          <w:rFonts w:asciiTheme="majorHAnsi" w:hAnsiTheme="majorHAnsi" w:cs="Arial"/>
          <w:sz w:val="23"/>
          <w:szCs w:val="23"/>
        </w:rPr>
        <w:t>. ovoga članka, sjednicu će sazvati Župan u roku od osam dana.</w:t>
      </w:r>
    </w:p>
    <w:p w:rsidR="00182333" w:rsidRPr="003D1F90" w:rsidRDefault="00182333" w:rsidP="00182333">
      <w:pPr>
        <w:spacing w:after="0" w:line="240" w:lineRule="auto"/>
        <w:jc w:val="both"/>
        <w:rPr>
          <w:rFonts w:asciiTheme="majorHAnsi" w:hAnsiTheme="majorHAnsi" w:cs="Arial"/>
          <w:sz w:val="23"/>
          <w:szCs w:val="23"/>
        </w:rPr>
      </w:pPr>
      <w:r w:rsidRPr="003D1F90">
        <w:rPr>
          <w:rFonts w:asciiTheme="majorHAnsi" w:hAnsiTheme="majorHAnsi" w:cs="Arial"/>
          <w:sz w:val="23"/>
          <w:szCs w:val="23"/>
        </w:rPr>
        <w:t xml:space="preserve">   </w:t>
      </w:r>
      <w:r w:rsidR="00B7156D" w:rsidRPr="003D1F90">
        <w:rPr>
          <w:rFonts w:asciiTheme="majorHAnsi" w:hAnsiTheme="majorHAnsi" w:cs="Arial"/>
          <w:sz w:val="23"/>
          <w:szCs w:val="23"/>
        </w:rPr>
        <w:t xml:space="preserve">  </w:t>
      </w:r>
      <w:r w:rsidR="00B7156D" w:rsidRPr="003D1F90">
        <w:rPr>
          <w:rFonts w:asciiTheme="majorHAnsi" w:hAnsiTheme="majorHAnsi" w:cs="Arial"/>
          <w:sz w:val="23"/>
          <w:szCs w:val="23"/>
        </w:rPr>
        <w:tab/>
        <w:t>Nakon proteka rokova iz stav</w:t>
      </w:r>
      <w:r w:rsidRPr="003D1F90">
        <w:rPr>
          <w:rFonts w:asciiTheme="majorHAnsi" w:hAnsiTheme="majorHAnsi" w:cs="Arial"/>
          <w:sz w:val="23"/>
          <w:szCs w:val="23"/>
        </w:rPr>
        <w:t xml:space="preserve">ka </w:t>
      </w:r>
      <w:r w:rsidR="00B7156D" w:rsidRPr="003D1F90">
        <w:rPr>
          <w:rFonts w:asciiTheme="majorHAnsi" w:hAnsiTheme="majorHAnsi" w:cs="Arial"/>
          <w:sz w:val="23"/>
          <w:szCs w:val="23"/>
        </w:rPr>
        <w:t>3.</w:t>
      </w:r>
      <w:r w:rsidRPr="003D1F90">
        <w:rPr>
          <w:rFonts w:asciiTheme="majorHAnsi" w:hAnsiTheme="majorHAnsi" w:cs="Arial"/>
          <w:sz w:val="23"/>
          <w:szCs w:val="23"/>
        </w:rPr>
        <w:t xml:space="preserve"> ovoga članka na obrazloženi zahtjev jedne trećine članova Skupštine sjednicu može sazvati čelnik tijela državne uprave nadležnog za poslove lokalne i područne (regionalne) samouprave. </w:t>
      </w:r>
    </w:p>
    <w:p w:rsidR="00B7156D" w:rsidRPr="003D1F90" w:rsidRDefault="00182333" w:rsidP="00182333">
      <w:pPr>
        <w:spacing w:after="0" w:line="240" w:lineRule="auto"/>
        <w:jc w:val="both"/>
        <w:rPr>
          <w:rFonts w:asciiTheme="majorHAnsi" w:hAnsiTheme="majorHAnsi"/>
          <w:sz w:val="23"/>
          <w:szCs w:val="23"/>
        </w:rPr>
      </w:pPr>
      <w:r w:rsidRPr="003D1F90">
        <w:rPr>
          <w:rFonts w:asciiTheme="majorHAnsi" w:hAnsiTheme="majorHAnsi"/>
          <w:sz w:val="23"/>
          <w:szCs w:val="23"/>
        </w:rPr>
        <w:t xml:space="preserve">     </w:t>
      </w:r>
      <w:r w:rsidRPr="003D1F90">
        <w:rPr>
          <w:rFonts w:asciiTheme="majorHAnsi" w:hAnsiTheme="majorHAnsi"/>
          <w:sz w:val="23"/>
          <w:szCs w:val="23"/>
        </w:rPr>
        <w:tab/>
        <w:t xml:space="preserve">Sjednica Skupštine sazvana sukladno odredbama stavka </w:t>
      </w:r>
      <w:r w:rsidR="00B7156D" w:rsidRPr="003D1F90">
        <w:rPr>
          <w:rFonts w:asciiTheme="majorHAnsi" w:hAnsiTheme="majorHAnsi"/>
          <w:sz w:val="23"/>
          <w:szCs w:val="23"/>
        </w:rPr>
        <w:t>2., 3. i 4</w:t>
      </w:r>
      <w:r w:rsidRPr="003D1F90">
        <w:rPr>
          <w:rFonts w:asciiTheme="majorHAnsi" w:hAnsiTheme="majorHAnsi"/>
          <w:sz w:val="23"/>
          <w:szCs w:val="23"/>
        </w:rPr>
        <w:t>.  ovoga članka mora se  održati u roku od 15 dana od dana sazivanja.</w:t>
      </w:r>
    </w:p>
    <w:p w:rsidR="00182333" w:rsidRDefault="00B7156D" w:rsidP="00182333">
      <w:pPr>
        <w:spacing w:after="0" w:line="240" w:lineRule="auto"/>
        <w:jc w:val="both"/>
        <w:rPr>
          <w:rFonts w:asciiTheme="majorHAnsi" w:hAnsiTheme="majorHAnsi"/>
          <w:sz w:val="23"/>
          <w:szCs w:val="23"/>
        </w:rPr>
      </w:pPr>
      <w:r w:rsidRPr="003D1F90">
        <w:rPr>
          <w:rFonts w:asciiTheme="majorHAnsi" w:hAnsiTheme="majorHAnsi"/>
          <w:sz w:val="23"/>
          <w:szCs w:val="23"/>
        </w:rPr>
        <w:tab/>
        <w:t>Sjednica sazvana protivno odredbama ovoga članka smatra se nezakonit</w:t>
      </w:r>
      <w:r w:rsidR="00830EE5" w:rsidRPr="003D1F90">
        <w:rPr>
          <w:rFonts w:asciiTheme="majorHAnsi" w:hAnsiTheme="majorHAnsi"/>
          <w:sz w:val="23"/>
          <w:szCs w:val="23"/>
        </w:rPr>
        <w:t>om</w:t>
      </w:r>
      <w:r w:rsidRPr="003D1F90">
        <w:rPr>
          <w:rFonts w:asciiTheme="majorHAnsi" w:hAnsiTheme="majorHAnsi"/>
          <w:sz w:val="23"/>
          <w:szCs w:val="23"/>
        </w:rPr>
        <w:t>,</w:t>
      </w:r>
      <w:r w:rsidR="00BE1626">
        <w:rPr>
          <w:rFonts w:asciiTheme="majorHAnsi" w:hAnsiTheme="majorHAnsi"/>
          <w:sz w:val="23"/>
          <w:szCs w:val="23"/>
        </w:rPr>
        <w:t xml:space="preserve"> </w:t>
      </w:r>
      <w:r w:rsidRPr="003D1F90">
        <w:rPr>
          <w:rFonts w:asciiTheme="majorHAnsi" w:hAnsiTheme="majorHAnsi"/>
          <w:sz w:val="23"/>
          <w:szCs w:val="23"/>
        </w:rPr>
        <w:t>a doneseni akti ništavi</w:t>
      </w:r>
      <w:r w:rsidR="00B57316" w:rsidRPr="003D1F90">
        <w:rPr>
          <w:rFonts w:asciiTheme="majorHAnsi" w:hAnsiTheme="majorHAnsi"/>
          <w:sz w:val="23"/>
          <w:szCs w:val="23"/>
        </w:rPr>
        <w:t>»</w:t>
      </w:r>
    </w:p>
    <w:p w:rsidR="009D60CE" w:rsidRPr="003D1F90" w:rsidRDefault="009D60CE" w:rsidP="009D60CE">
      <w:pPr>
        <w:spacing w:after="0" w:line="120" w:lineRule="auto"/>
        <w:jc w:val="both"/>
        <w:rPr>
          <w:rFonts w:asciiTheme="majorHAnsi" w:hAnsiTheme="majorHAnsi"/>
          <w:sz w:val="23"/>
          <w:szCs w:val="23"/>
        </w:rPr>
      </w:pPr>
    </w:p>
    <w:p w:rsidR="00E35F42" w:rsidRPr="003D1F90" w:rsidRDefault="00E35F42" w:rsidP="00E35F42">
      <w:pPr>
        <w:pStyle w:val="informal"/>
        <w:spacing w:before="0" w:beforeAutospacing="0" w:after="0" w:afterAutospacing="0"/>
        <w:jc w:val="center"/>
        <w:rPr>
          <w:rFonts w:asciiTheme="majorHAnsi" w:hAnsiTheme="majorHAnsi"/>
          <w:b/>
          <w:bCs/>
          <w:shadow/>
          <w:color w:val="auto"/>
          <w:sz w:val="23"/>
          <w:szCs w:val="23"/>
        </w:rPr>
      </w:pPr>
      <w:r w:rsidRPr="003D1F90">
        <w:rPr>
          <w:rFonts w:asciiTheme="majorHAnsi" w:hAnsiTheme="majorHAnsi"/>
          <w:b/>
          <w:bCs/>
          <w:shadow/>
          <w:color w:val="auto"/>
          <w:sz w:val="23"/>
          <w:szCs w:val="23"/>
        </w:rPr>
        <w:t>Članak 1</w:t>
      </w:r>
      <w:r w:rsidR="00145F1E">
        <w:rPr>
          <w:rFonts w:asciiTheme="majorHAnsi" w:hAnsiTheme="majorHAnsi"/>
          <w:b/>
          <w:bCs/>
          <w:shadow/>
          <w:color w:val="auto"/>
          <w:sz w:val="23"/>
          <w:szCs w:val="23"/>
        </w:rPr>
        <w:t>6</w:t>
      </w:r>
      <w:r w:rsidRPr="003D1F90">
        <w:rPr>
          <w:rFonts w:asciiTheme="majorHAnsi" w:hAnsiTheme="majorHAnsi"/>
          <w:b/>
          <w:bCs/>
          <w:shadow/>
          <w:color w:val="auto"/>
          <w:sz w:val="23"/>
          <w:szCs w:val="23"/>
        </w:rPr>
        <w:t>.</w:t>
      </w:r>
    </w:p>
    <w:p w:rsidR="00826AE9" w:rsidRPr="003D1F90" w:rsidRDefault="00826AE9" w:rsidP="0020638E">
      <w:pPr>
        <w:pStyle w:val="box456371"/>
        <w:spacing w:before="0" w:beforeAutospacing="0" w:after="0" w:afterAutospacing="0" w:line="120" w:lineRule="auto"/>
        <w:ind w:firstLine="425"/>
        <w:jc w:val="both"/>
        <w:textAlignment w:val="baseline"/>
        <w:rPr>
          <w:rFonts w:asciiTheme="majorHAnsi" w:hAnsiTheme="majorHAnsi"/>
          <w:sz w:val="23"/>
          <w:szCs w:val="23"/>
        </w:rPr>
      </w:pPr>
    </w:p>
    <w:p w:rsidR="00C27876" w:rsidRPr="003D1F90" w:rsidRDefault="00C27876" w:rsidP="00C27876">
      <w:pPr>
        <w:pStyle w:val="box456371"/>
        <w:tabs>
          <w:tab w:val="left" w:pos="426"/>
        </w:tabs>
        <w:spacing w:before="0" w:beforeAutospacing="0" w:after="0" w:afterAutospacing="0"/>
        <w:jc w:val="both"/>
        <w:textAlignment w:val="baseline"/>
        <w:rPr>
          <w:rFonts w:asciiTheme="majorHAnsi" w:hAnsiTheme="majorHAnsi"/>
          <w:sz w:val="23"/>
          <w:szCs w:val="23"/>
        </w:rPr>
      </w:pPr>
      <w:r w:rsidRPr="003D1F90">
        <w:rPr>
          <w:rFonts w:asciiTheme="majorHAnsi" w:hAnsiTheme="majorHAnsi"/>
          <w:sz w:val="23"/>
          <w:szCs w:val="23"/>
        </w:rPr>
        <w:tab/>
        <w:t>U članku 111. stavku 1. riječ</w:t>
      </w:r>
      <w:r w:rsidR="00140F27">
        <w:rPr>
          <w:rFonts w:asciiTheme="majorHAnsi" w:hAnsiTheme="majorHAnsi"/>
          <w:sz w:val="23"/>
          <w:szCs w:val="23"/>
        </w:rPr>
        <w:t>i</w:t>
      </w:r>
      <w:r w:rsidRPr="003D1F90">
        <w:rPr>
          <w:rFonts w:asciiTheme="majorHAnsi" w:hAnsiTheme="majorHAnsi"/>
          <w:sz w:val="23"/>
          <w:szCs w:val="23"/>
        </w:rPr>
        <w:t>: «</w:t>
      </w:r>
      <w:r w:rsidR="00140F27">
        <w:rPr>
          <w:rFonts w:asciiTheme="majorHAnsi" w:hAnsiTheme="majorHAnsi"/>
          <w:sz w:val="23"/>
          <w:szCs w:val="23"/>
        </w:rPr>
        <w:t>t</w:t>
      </w:r>
      <w:r w:rsidRPr="003D1F90">
        <w:rPr>
          <w:rFonts w:asciiTheme="majorHAnsi" w:hAnsiTheme="majorHAnsi"/>
          <w:sz w:val="23"/>
          <w:szCs w:val="23"/>
        </w:rPr>
        <w:t>ajnik Županije» zamjenjuj</w:t>
      </w:r>
      <w:r w:rsidR="00E22C86">
        <w:rPr>
          <w:rFonts w:asciiTheme="majorHAnsi" w:hAnsiTheme="majorHAnsi"/>
          <w:sz w:val="23"/>
          <w:szCs w:val="23"/>
        </w:rPr>
        <w:t>u</w:t>
      </w:r>
      <w:r w:rsidRPr="003D1F90">
        <w:rPr>
          <w:rFonts w:asciiTheme="majorHAnsi" w:hAnsiTheme="majorHAnsi"/>
          <w:sz w:val="23"/>
          <w:szCs w:val="23"/>
        </w:rPr>
        <w:t xml:space="preserve"> se </w:t>
      </w:r>
      <w:r w:rsidR="00140F27">
        <w:rPr>
          <w:rFonts w:asciiTheme="majorHAnsi" w:hAnsiTheme="majorHAnsi"/>
          <w:sz w:val="23"/>
          <w:szCs w:val="23"/>
        </w:rPr>
        <w:t>riječima</w:t>
      </w:r>
      <w:r w:rsidRPr="003D1F90">
        <w:rPr>
          <w:rFonts w:asciiTheme="majorHAnsi" w:hAnsiTheme="majorHAnsi"/>
          <w:sz w:val="23"/>
          <w:szCs w:val="23"/>
        </w:rPr>
        <w:t>: «pročelnik nadležan za poslove Županijske skupštine».</w:t>
      </w:r>
    </w:p>
    <w:p w:rsidR="00C27876" w:rsidRPr="003D1F90" w:rsidRDefault="00C27876" w:rsidP="00C27876">
      <w:pPr>
        <w:pStyle w:val="box456371"/>
        <w:spacing w:before="0" w:beforeAutospacing="0" w:after="0" w:afterAutospacing="0"/>
        <w:ind w:firstLine="426"/>
        <w:jc w:val="both"/>
        <w:textAlignment w:val="baseline"/>
        <w:rPr>
          <w:rFonts w:asciiTheme="majorHAnsi" w:hAnsiTheme="majorHAnsi"/>
          <w:sz w:val="23"/>
          <w:szCs w:val="23"/>
        </w:rPr>
      </w:pPr>
    </w:p>
    <w:p w:rsidR="00C27876" w:rsidRPr="003D1F90" w:rsidRDefault="00C27876" w:rsidP="00C27876">
      <w:pPr>
        <w:pStyle w:val="informal"/>
        <w:spacing w:before="0" w:beforeAutospacing="0" w:after="0" w:afterAutospacing="0"/>
        <w:jc w:val="center"/>
        <w:rPr>
          <w:rFonts w:asciiTheme="majorHAnsi" w:hAnsiTheme="majorHAnsi"/>
          <w:b/>
          <w:bCs/>
          <w:shadow/>
          <w:color w:val="auto"/>
          <w:sz w:val="23"/>
          <w:szCs w:val="23"/>
        </w:rPr>
      </w:pPr>
      <w:r w:rsidRPr="003D1F90">
        <w:rPr>
          <w:rFonts w:asciiTheme="majorHAnsi" w:hAnsiTheme="majorHAnsi"/>
          <w:b/>
          <w:bCs/>
          <w:shadow/>
          <w:color w:val="auto"/>
          <w:sz w:val="23"/>
          <w:szCs w:val="23"/>
        </w:rPr>
        <w:t>Članak 1</w:t>
      </w:r>
      <w:r w:rsidR="00145F1E">
        <w:rPr>
          <w:rFonts w:asciiTheme="majorHAnsi" w:hAnsiTheme="majorHAnsi"/>
          <w:b/>
          <w:bCs/>
          <w:shadow/>
          <w:color w:val="auto"/>
          <w:sz w:val="23"/>
          <w:szCs w:val="23"/>
        </w:rPr>
        <w:t>7</w:t>
      </w:r>
      <w:r w:rsidRPr="003D1F90">
        <w:rPr>
          <w:rFonts w:asciiTheme="majorHAnsi" w:hAnsiTheme="majorHAnsi"/>
          <w:b/>
          <w:bCs/>
          <w:shadow/>
          <w:color w:val="auto"/>
          <w:sz w:val="23"/>
          <w:szCs w:val="23"/>
        </w:rPr>
        <w:t>.</w:t>
      </w:r>
    </w:p>
    <w:p w:rsidR="0020638E" w:rsidRPr="003D1F90" w:rsidRDefault="0020638E" w:rsidP="0020638E">
      <w:pPr>
        <w:pStyle w:val="informal"/>
        <w:spacing w:before="0" w:beforeAutospacing="0" w:after="0" w:afterAutospacing="0" w:line="120" w:lineRule="auto"/>
        <w:jc w:val="center"/>
        <w:rPr>
          <w:rFonts w:asciiTheme="majorHAnsi" w:hAnsiTheme="majorHAnsi"/>
          <w:b/>
          <w:bCs/>
          <w:shadow/>
          <w:color w:val="auto"/>
          <w:sz w:val="23"/>
          <w:szCs w:val="23"/>
        </w:rPr>
      </w:pPr>
    </w:p>
    <w:p w:rsidR="00C27876" w:rsidRPr="003D1F90" w:rsidRDefault="00C27876" w:rsidP="00C27876">
      <w:pPr>
        <w:pStyle w:val="box456371"/>
        <w:tabs>
          <w:tab w:val="left" w:pos="426"/>
        </w:tabs>
        <w:spacing w:before="0" w:beforeAutospacing="0" w:after="0" w:afterAutospacing="0"/>
        <w:jc w:val="both"/>
        <w:textAlignment w:val="baseline"/>
        <w:rPr>
          <w:rFonts w:asciiTheme="majorHAnsi" w:hAnsiTheme="majorHAnsi"/>
          <w:sz w:val="23"/>
          <w:szCs w:val="23"/>
        </w:rPr>
      </w:pPr>
      <w:r w:rsidRPr="003D1F90">
        <w:rPr>
          <w:rFonts w:asciiTheme="majorHAnsi" w:hAnsiTheme="majorHAnsi"/>
          <w:sz w:val="23"/>
          <w:szCs w:val="23"/>
        </w:rPr>
        <w:tab/>
        <w:t xml:space="preserve">U članku 114. stavku 8. </w:t>
      </w:r>
      <w:r w:rsidR="000934B1">
        <w:rPr>
          <w:rFonts w:asciiTheme="majorHAnsi" w:hAnsiTheme="majorHAnsi"/>
          <w:sz w:val="23"/>
          <w:szCs w:val="23"/>
        </w:rPr>
        <w:t>riječi</w:t>
      </w:r>
      <w:r w:rsidRPr="003D1F90">
        <w:rPr>
          <w:rFonts w:asciiTheme="majorHAnsi" w:hAnsiTheme="majorHAnsi"/>
          <w:sz w:val="23"/>
          <w:szCs w:val="23"/>
        </w:rPr>
        <w:t>: «tajnik Županijske skupštine» zamjenjuj</w:t>
      </w:r>
      <w:r w:rsidR="000934B1">
        <w:rPr>
          <w:rFonts w:asciiTheme="majorHAnsi" w:hAnsiTheme="majorHAnsi"/>
          <w:sz w:val="23"/>
          <w:szCs w:val="23"/>
        </w:rPr>
        <w:t>u se riječima</w:t>
      </w:r>
      <w:r w:rsidRPr="003D1F90">
        <w:rPr>
          <w:rFonts w:asciiTheme="majorHAnsi" w:hAnsiTheme="majorHAnsi"/>
          <w:sz w:val="23"/>
          <w:szCs w:val="23"/>
        </w:rPr>
        <w:t>: «pročelnik nadležan za poslove Županijske skupštine».</w:t>
      </w:r>
    </w:p>
    <w:p w:rsidR="00C27876" w:rsidRPr="003D1F90" w:rsidRDefault="00C27876" w:rsidP="00C27876">
      <w:pPr>
        <w:pStyle w:val="box456371"/>
        <w:spacing w:before="0" w:beforeAutospacing="0" w:after="0" w:afterAutospacing="0"/>
        <w:ind w:firstLine="426"/>
        <w:jc w:val="both"/>
        <w:textAlignment w:val="baseline"/>
        <w:rPr>
          <w:rFonts w:asciiTheme="majorHAnsi" w:hAnsiTheme="majorHAnsi"/>
          <w:sz w:val="23"/>
          <w:szCs w:val="23"/>
        </w:rPr>
      </w:pPr>
    </w:p>
    <w:p w:rsidR="00140F27" w:rsidRPr="003D1F90" w:rsidRDefault="00140F27" w:rsidP="00140F27">
      <w:pPr>
        <w:pStyle w:val="informal"/>
        <w:spacing w:before="0" w:beforeAutospacing="0" w:after="0" w:afterAutospacing="0"/>
        <w:jc w:val="center"/>
        <w:rPr>
          <w:rFonts w:asciiTheme="majorHAnsi" w:hAnsiTheme="majorHAnsi"/>
          <w:b/>
          <w:bCs/>
          <w:shadow/>
          <w:color w:val="auto"/>
          <w:sz w:val="23"/>
          <w:szCs w:val="23"/>
        </w:rPr>
      </w:pPr>
      <w:r w:rsidRPr="003D1F90">
        <w:rPr>
          <w:rFonts w:asciiTheme="majorHAnsi" w:hAnsiTheme="majorHAnsi"/>
          <w:b/>
          <w:bCs/>
          <w:shadow/>
          <w:color w:val="auto"/>
          <w:sz w:val="23"/>
          <w:szCs w:val="23"/>
        </w:rPr>
        <w:t>Članak 1</w:t>
      </w:r>
      <w:r w:rsidR="00145F1E">
        <w:rPr>
          <w:rFonts w:asciiTheme="majorHAnsi" w:hAnsiTheme="majorHAnsi"/>
          <w:b/>
          <w:bCs/>
          <w:shadow/>
          <w:color w:val="auto"/>
          <w:sz w:val="23"/>
          <w:szCs w:val="23"/>
        </w:rPr>
        <w:t>8</w:t>
      </w:r>
      <w:r w:rsidRPr="003D1F90">
        <w:rPr>
          <w:rFonts w:asciiTheme="majorHAnsi" w:hAnsiTheme="majorHAnsi"/>
          <w:b/>
          <w:bCs/>
          <w:shadow/>
          <w:color w:val="auto"/>
          <w:sz w:val="23"/>
          <w:szCs w:val="23"/>
        </w:rPr>
        <w:t>.</w:t>
      </w:r>
    </w:p>
    <w:p w:rsidR="00140F27" w:rsidRPr="003D1F90" w:rsidRDefault="00140F27" w:rsidP="00140F27">
      <w:pPr>
        <w:pStyle w:val="informal"/>
        <w:spacing w:before="0" w:beforeAutospacing="0" w:after="0" w:afterAutospacing="0" w:line="120" w:lineRule="auto"/>
        <w:jc w:val="center"/>
        <w:rPr>
          <w:rFonts w:asciiTheme="majorHAnsi" w:hAnsiTheme="majorHAnsi"/>
          <w:b/>
          <w:bCs/>
          <w:shadow/>
          <w:color w:val="auto"/>
          <w:sz w:val="23"/>
          <w:szCs w:val="23"/>
        </w:rPr>
      </w:pPr>
    </w:p>
    <w:p w:rsidR="00140F27" w:rsidRPr="003D1F90" w:rsidRDefault="00140F27" w:rsidP="00140F27">
      <w:pPr>
        <w:pStyle w:val="box456371"/>
        <w:tabs>
          <w:tab w:val="left" w:pos="426"/>
        </w:tabs>
        <w:spacing w:before="0" w:beforeAutospacing="0" w:after="0" w:afterAutospacing="0"/>
        <w:jc w:val="both"/>
        <w:textAlignment w:val="baseline"/>
        <w:rPr>
          <w:rFonts w:asciiTheme="majorHAnsi" w:hAnsiTheme="majorHAnsi"/>
          <w:sz w:val="23"/>
          <w:szCs w:val="23"/>
        </w:rPr>
      </w:pPr>
      <w:r w:rsidRPr="003D1F90">
        <w:rPr>
          <w:rFonts w:asciiTheme="majorHAnsi" w:hAnsiTheme="majorHAnsi"/>
          <w:sz w:val="23"/>
          <w:szCs w:val="23"/>
        </w:rPr>
        <w:tab/>
        <w:t>U članku 11</w:t>
      </w:r>
      <w:r>
        <w:rPr>
          <w:rFonts w:asciiTheme="majorHAnsi" w:hAnsiTheme="majorHAnsi"/>
          <w:sz w:val="23"/>
          <w:szCs w:val="23"/>
        </w:rPr>
        <w:t>7</w:t>
      </w:r>
      <w:r w:rsidRPr="003D1F90">
        <w:rPr>
          <w:rFonts w:asciiTheme="majorHAnsi" w:hAnsiTheme="majorHAnsi"/>
          <w:sz w:val="23"/>
          <w:szCs w:val="23"/>
        </w:rPr>
        <w:t xml:space="preserve">. </w:t>
      </w:r>
      <w:r>
        <w:rPr>
          <w:rFonts w:asciiTheme="majorHAnsi" w:hAnsiTheme="majorHAnsi"/>
          <w:sz w:val="23"/>
          <w:szCs w:val="23"/>
        </w:rPr>
        <w:t>riječi</w:t>
      </w:r>
      <w:r w:rsidRPr="003D1F90">
        <w:rPr>
          <w:rFonts w:asciiTheme="majorHAnsi" w:hAnsiTheme="majorHAnsi"/>
          <w:sz w:val="23"/>
          <w:szCs w:val="23"/>
        </w:rPr>
        <w:t>: «</w:t>
      </w:r>
      <w:r>
        <w:rPr>
          <w:rFonts w:asciiTheme="majorHAnsi" w:hAnsiTheme="majorHAnsi"/>
          <w:sz w:val="23"/>
          <w:szCs w:val="23"/>
        </w:rPr>
        <w:t xml:space="preserve">uz </w:t>
      </w:r>
      <w:r w:rsidRPr="003D1F90">
        <w:rPr>
          <w:rFonts w:asciiTheme="majorHAnsi" w:hAnsiTheme="majorHAnsi"/>
          <w:sz w:val="23"/>
          <w:szCs w:val="23"/>
        </w:rPr>
        <w:t>tajnik</w:t>
      </w:r>
      <w:r>
        <w:rPr>
          <w:rFonts w:asciiTheme="majorHAnsi" w:hAnsiTheme="majorHAnsi"/>
          <w:sz w:val="23"/>
          <w:szCs w:val="23"/>
        </w:rPr>
        <w:t>a</w:t>
      </w:r>
      <w:r w:rsidRPr="003D1F90">
        <w:rPr>
          <w:rFonts w:asciiTheme="majorHAnsi" w:hAnsiTheme="majorHAnsi"/>
          <w:sz w:val="23"/>
          <w:szCs w:val="23"/>
        </w:rPr>
        <w:t>» zamjenjuj</w:t>
      </w:r>
      <w:r>
        <w:rPr>
          <w:rFonts w:asciiTheme="majorHAnsi" w:hAnsiTheme="majorHAnsi"/>
          <w:sz w:val="23"/>
          <w:szCs w:val="23"/>
        </w:rPr>
        <w:t>u</w:t>
      </w:r>
      <w:r w:rsidRPr="003D1F90">
        <w:rPr>
          <w:rFonts w:asciiTheme="majorHAnsi" w:hAnsiTheme="majorHAnsi"/>
          <w:sz w:val="23"/>
          <w:szCs w:val="23"/>
        </w:rPr>
        <w:t xml:space="preserve"> se </w:t>
      </w:r>
      <w:r>
        <w:rPr>
          <w:rFonts w:asciiTheme="majorHAnsi" w:hAnsiTheme="majorHAnsi"/>
          <w:sz w:val="23"/>
          <w:szCs w:val="23"/>
        </w:rPr>
        <w:t>riječima</w:t>
      </w:r>
      <w:r w:rsidRPr="003D1F90">
        <w:rPr>
          <w:rFonts w:asciiTheme="majorHAnsi" w:hAnsiTheme="majorHAnsi"/>
          <w:sz w:val="23"/>
          <w:szCs w:val="23"/>
        </w:rPr>
        <w:t>: «</w:t>
      </w:r>
      <w:r w:rsidR="00494BF6">
        <w:rPr>
          <w:rFonts w:asciiTheme="majorHAnsi" w:hAnsiTheme="majorHAnsi"/>
          <w:sz w:val="23"/>
          <w:szCs w:val="23"/>
        </w:rPr>
        <w:t xml:space="preserve">uz </w:t>
      </w:r>
      <w:r w:rsidRPr="003D1F90">
        <w:rPr>
          <w:rFonts w:asciiTheme="majorHAnsi" w:hAnsiTheme="majorHAnsi"/>
          <w:sz w:val="23"/>
          <w:szCs w:val="23"/>
        </w:rPr>
        <w:t>pročelnik</w:t>
      </w:r>
      <w:r>
        <w:rPr>
          <w:rFonts w:asciiTheme="majorHAnsi" w:hAnsiTheme="majorHAnsi"/>
          <w:sz w:val="23"/>
          <w:szCs w:val="23"/>
        </w:rPr>
        <w:t>a nadlež</w:t>
      </w:r>
      <w:r w:rsidRPr="003D1F90">
        <w:rPr>
          <w:rFonts w:asciiTheme="majorHAnsi" w:hAnsiTheme="majorHAnsi"/>
          <w:sz w:val="23"/>
          <w:szCs w:val="23"/>
        </w:rPr>
        <w:t>n</w:t>
      </w:r>
      <w:r>
        <w:rPr>
          <w:rFonts w:asciiTheme="majorHAnsi" w:hAnsiTheme="majorHAnsi"/>
          <w:sz w:val="23"/>
          <w:szCs w:val="23"/>
        </w:rPr>
        <w:t>og</w:t>
      </w:r>
      <w:r w:rsidRPr="003D1F90">
        <w:rPr>
          <w:rFonts w:asciiTheme="majorHAnsi" w:hAnsiTheme="majorHAnsi"/>
          <w:sz w:val="23"/>
          <w:szCs w:val="23"/>
        </w:rPr>
        <w:t xml:space="preserve"> za poslove Županijske skupštine».</w:t>
      </w:r>
    </w:p>
    <w:p w:rsidR="00140F27" w:rsidRPr="003D1F90" w:rsidRDefault="00140F27" w:rsidP="00EF759D">
      <w:pPr>
        <w:pStyle w:val="box456371"/>
        <w:spacing w:before="0" w:beforeAutospacing="0" w:after="0" w:afterAutospacing="0" w:line="120" w:lineRule="auto"/>
        <w:ind w:firstLine="425"/>
        <w:jc w:val="both"/>
        <w:textAlignment w:val="baseline"/>
        <w:rPr>
          <w:rFonts w:asciiTheme="majorHAnsi" w:hAnsiTheme="majorHAnsi"/>
          <w:sz w:val="23"/>
          <w:szCs w:val="23"/>
        </w:rPr>
      </w:pPr>
    </w:p>
    <w:p w:rsidR="00140F27" w:rsidRPr="003D1F90" w:rsidRDefault="00140F27" w:rsidP="00140F27">
      <w:pPr>
        <w:pStyle w:val="informal"/>
        <w:spacing w:before="0" w:beforeAutospacing="0" w:after="0" w:afterAutospacing="0"/>
        <w:jc w:val="center"/>
        <w:rPr>
          <w:rFonts w:asciiTheme="majorHAnsi" w:hAnsiTheme="majorHAnsi"/>
          <w:b/>
          <w:bCs/>
          <w:shadow/>
          <w:color w:val="auto"/>
          <w:sz w:val="23"/>
          <w:szCs w:val="23"/>
        </w:rPr>
      </w:pPr>
      <w:r w:rsidRPr="003D1F90">
        <w:rPr>
          <w:rFonts w:asciiTheme="majorHAnsi" w:hAnsiTheme="majorHAnsi"/>
          <w:b/>
          <w:bCs/>
          <w:shadow/>
          <w:color w:val="auto"/>
          <w:sz w:val="23"/>
          <w:szCs w:val="23"/>
        </w:rPr>
        <w:t>Članak 1</w:t>
      </w:r>
      <w:r w:rsidR="00145F1E">
        <w:rPr>
          <w:rFonts w:asciiTheme="majorHAnsi" w:hAnsiTheme="majorHAnsi"/>
          <w:b/>
          <w:bCs/>
          <w:shadow/>
          <w:color w:val="auto"/>
          <w:sz w:val="23"/>
          <w:szCs w:val="23"/>
        </w:rPr>
        <w:t>9</w:t>
      </w:r>
      <w:r w:rsidRPr="003D1F90">
        <w:rPr>
          <w:rFonts w:asciiTheme="majorHAnsi" w:hAnsiTheme="majorHAnsi"/>
          <w:b/>
          <w:bCs/>
          <w:shadow/>
          <w:color w:val="auto"/>
          <w:sz w:val="23"/>
          <w:szCs w:val="23"/>
        </w:rPr>
        <w:t>.</w:t>
      </w:r>
    </w:p>
    <w:p w:rsidR="00140F27" w:rsidRPr="003D1F90" w:rsidRDefault="00140F27" w:rsidP="00140F27">
      <w:pPr>
        <w:pStyle w:val="informal"/>
        <w:spacing w:before="0" w:beforeAutospacing="0" w:after="0" w:afterAutospacing="0" w:line="120" w:lineRule="auto"/>
        <w:jc w:val="center"/>
        <w:rPr>
          <w:rFonts w:asciiTheme="majorHAnsi" w:hAnsiTheme="majorHAnsi"/>
          <w:b/>
          <w:bCs/>
          <w:shadow/>
          <w:color w:val="auto"/>
          <w:sz w:val="23"/>
          <w:szCs w:val="23"/>
        </w:rPr>
      </w:pPr>
    </w:p>
    <w:p w:rsidR="00140F27" w:rsidRPr="003D1F90" w:rsidRDefault="00140F27" w:rsidP="00140F27">
      <w:pPr>
        <w:pStyle w:val="box456371"/>
        <w:tabs>
          <w:tab w:val="left" w:pos="426"/>
        </w:tabs>
        <w:spacing w:before="0" w:beforeAutospacing="0" w:after="0" w:afterAutospacing="0"/>
        <w:jc w:val="both"/>
        <w:textAlignment w:val="baseline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  <w:t xml:space="preserve">U članku </w:t>
      </w:r>
      <w:r w:rsidRPr="003D1F90">
        <w:rPr>
          <w:rFonts w:asciiTheme="majorHAnsi" w:hAnsiTheme="majorHAnsi"/>
          <w:sz w:val="23"/>
          <w:szCs w:val="23"/>
        </w:rPr>
        <w:t xml:space="preserve">127. </w:t>
      </w:r>
      <w:r w:rsidR="00EF759D">
        <w:rPr>
          <w:rFonts w:asciiTheme="majorHAnsi" w:hAnsiTheme="majorHAnsi"/>
          <w:sz w:val="23"/>
          <w:szCs w:val="23"/>
        </w:rPr>
        <w:t>riječi</w:t>
      </w:r>
      <w:r w:rsidRPr="003D1F90">
        <w:rPr>
          <w:rFonts w:asciiTheme="majorHAnsi" w:hAnsiTheme="majorHAnsi"/>
          <w:sz w:val="23"/>
          <w:szCs w:val="23"/>
        </w:rPr>
        <w:t>: «tajnik Županijske skupštine» zamjenjuj</w:t>
      </w:r>
      <w:r w:rsidR="00EF759D">
        <w:rPr>
          <w:rFonts w:asciiTheme="majorHAnsi" w:hAnsiTheme="majorHAnsi"/>
          <w:sz w:val="23"/>
          <w:szCs w:val="23"/>
        </w:rPr>
        <w:t>u</w:t>
      </w:r>
      <w:r w:rsidRPr="003D1F90">
        <w:rPr>
          <w:rFonts w:asciiTheme="majorHAnsi" w:hAnsiTheme="majorHAnsi"/>
          <w:sz w:val="23"/>
          <w:szCs w:val="23"/>
        </w:rPr>
        <w:t xml:space="preserve"> se </w:t>
      </w:r>
      <w:r w:rsidR="00EF759D">
        <w:rPr>
          <w:rFonts w:asciiTheme="majorHAnsi" w:hAnsiTheme="majorHAnsi"/>
          <w:sz w:val="23"/>
          <w:szCs w:val="23"/>
        </w:rPr>
        <w:t>riječima:</w:t>
      </w:r>
      <w:r w:rsidRPr="003D1F90">
        <w:rPr>
          <w:rFonts w:asciiTheme="majorHAnsi" w:hAnsiTheme="majorHAnsi"/>
          <w:sz w:val="23"/>
          <w:szCs w:val="23"/>
        </w:rPr>
        <w:t xml:space="preserve"> «pročelnik nadležan za poslove Županijske skupštine».</w:t>
      </w:r>
    </w:p>
    <w:p w:rsidR="00140F27" w:rsidRPr="003D1F90" w:rsidRDefault="00140F27" w:rsidP="00140F27">
      <w:pPr>
        <w:pStyle w:val="box456371"/>
        <w:spacing w:before="0" w:beforeAutospacing="0" w:after="0" w:afterAutospacing="0"/>
        <w:ind w:firstLine="426"/>
        <w:jc w:val="both"/>
        <w:textAlignment w:val="baseline"/>
        <w:rPr>
          <w:rFonts w:asciiTheme="majorHAnsi" w:hAnsiTheme="majorHAnsi"/>
          <w:sz w:val="23"/>
          <w:szCs w:val="23"/>
        </w:rPr>
      </w:pPr>
    </w:p>
    <w:p w:rsidR="00EF581D" w:rsidRPr="003D1F90" w:rsidRDefault="00EF581D" w:rsidP="00EF581D">
      <w:pPr>
        <w:pStyle w:val="informal"/>
        <w:spacing w:before="0" w:beforeAutospacing="0" w:after="0" w:afterAutospacing="0"/>
        <w:jc w:val="center"/>
        <w:rPr>
          <w:rFonts w:asciiTheme="majorHAnsi" w:hAnsiTheme="majorHAnsi"/>
          <w:b/>
          <w:bCs/>
          <w:shadow/>
          <w:color w:val="auto"/>
          <w:sz w:val="23"/>
          <w:szCs w:val="23"/>
        </w:rPr>
      </w:pPr>
      <w:r w:rsidRPr="003D1F90">
        <w:rPr>
          <w:rFonts w:asciiTheme="majorHAnsi" w:hAnsiTheme="majorHAnsi"/>
          <w:b/>
          <w:bCs/>
          <w:shadow/>
          <w:color w:val="auto"/>
          <w:sz w:val="23"/>
          <w:szCs w:val="23"/>
        </w:rPr>
        <w:t xml:space="preserve">Članak </w:t>
      </w:r>
      <w:r w:rsidR="00145F1E">
        <w:rPr>
          <w:rFonts w:asciiTheme="majorHAnsi" w:hAnsiTheme="majorHAnsi"/>
          <w:b/>
          <w:bCs/>
          <w:shadow/>
          <w:color w:val="auto"/>
          <w:sz w:val="23"/>
          <w:szCs w:val="23"/>
        </w:rPr>
        <w:t>20</w:t>
      </w:r>
      <w:r w:rsidRPr="003D1F90">
        <w:rPr>
          <w:rFonts w:asciiTheme="majorHAnsi" w:hAnsiTheme="majorHAnsi"/>
          <w:b/>
          <w:bCs/>
          <w:shadow/>
          <w:color w:val="auto"/>
          <w:sz w:val="23"/>
          <w:szCs w:val="23"/>
        </w:rPr>
        <w:t>.</w:t>
      </w:r>
    </w:p>
    <w:p w:rsidR="00DA4660" w:rsidRPr="003D1F90" w:rsidRDefault="00DA4660" w:rsidP="00DA4660">
      <w:pPr>
        <w:pStyle w:val="informal"/>
        <w:spacing w:before="0" w:beforeAutospacing="0" w:after="0" w:afterAutospacing="0" w:line="120" w:lineRule="auto"/>
        <w:jc w:val="center"/>
        <w:rPr>
          <w:rFonts w:asciiTheme="majorHAnsi" w:hAnsiTheme="majorHAnsi"/>
          <w:b/>
          <w:bCs/>
          <w:shadow/>
          <w:color w:val="auto"/>
          <w:sz w:val="23"/>
          <w:szCs w:val="23"/>
        </w:rPr>
      </w:pPr>
    </w:p>
    <w:p w:rsidR="00DA4660" w:rsidRPr="003D1F90" w:rsidRDefault="00EF581D" w:rsidP="00DA4660">
      <w:pPr>
        <w:pStyle w:val="box456371"/>
        <w:tabs>
          <w:tab w:val="left" w:pos="426"/>
        </w:tabs>
        <w:spacing w:before="0" w:beforeAutospacing="0" w:after="0" w:afterAutospacing="0"/>
        <w:jc w:val="both"/>
        <w:textAlignment w:val="baseline"/>
        <w:rPr>
          <w:rFonts w:asciiTheme="majorHAnsi" w:hAnsiTheme="majorHAnsi"/>
          <w:sz w:val="23"/>
          <w:szCs w:val="23"/>
        </w:rPr>
      </w:pPr>
      <w:r w:rsidRPr="003D1F90">
        <w:rPr>
          <w:rFonts w:asciiTheme="majorHAnsi" w:hAnsiTheme="majorHAnsi"/>
          <w:sz w:val="23"/>
          <w:szCs w:val="23"/>
        </w:rPr>
        <w:tab/>
      </w:r>
      <w:r w:rsidR="00DA4660" w:rsidRPr="003D1F90">
        <w:rPr>
          <w:rFonts w:asciiTheme="majorHAnsi" w:hAnsiTheme="majorHAnsi"/>
          <w:color w:val="231F20"/>
          <w:sz w:val="23"/>
          <w:szCs w:val="23"/>
        </w:rPr>
        <w:tab/>
        <w:t>U članku 128. riječ</w:t>
      </w:r>
      <w:r w:rsidR="00C3161F" w:rsidRPr="003D1F90">
        <w:rPr>
          <w:rFonts w:asciiTheme="majorHAnsi" w:hAnsiTheme="majorHAnsi"/>
          <w:color w:val="231F20"/>
          <w:sz w:val="23"/>
          <w:szCs w:val="23"/>
        </w:rPr>
        <w:t>i</w:t>
      </w:r>
      <w:r w:rsidR="00DA4660" w:rsidRPr="003D1F90">
        <w:rPr>
          <w:rFonts w:asciiTheme="majorHAnsi" w:hAnsiTheme="majorHAnsi"/>
          <w:color w:val="231F20"/>
          <w:sz w:val="23"/>
          <w:szCs w:val="23"/>
        </w:rPr>
        <w:t>: «</w:t>
      </w:r>
      <w:r w:rsidR="00C3161F" w:rsidRPr="003D1F90">
        <w:rPr>
          <w:rFonts w:asciiTheme="majorHAnsi" w:hAnsiTheme="majorHAnsi"/>
          <w:color w:val="231F20"/>
          <w:sz w:val="23"/>
          <w:szCs w:val="23"/>
        </w:rPr>
        <w:t xml:space="preserve">u </w:t>
      </w:r>
      <w:r w:rsidR="00DA4660" w:rsidRPr="003D1F90">
        <w:rPr>
          <w:rFonts w:asciiTheme="majorHAnsi" w:hAnsiTheme="majorHAnsi"/>
          <w:color w:val="231F20"/>
          <w:sz w:val="23"/>
          <w:szCs w:val="23"/>
        </w:rPr>
        <w:t>Tajništvu» zamjenjuj</w:t>
      </w:r>
      <w:r w:rsidR="00964097">
        <w:rPr>
          <w:rFonts w:asciiTheme="majorHAnsi" w:hAnsiTheme="majorHAnsi"/>
          <w:color w:val="231F20"/>
          <w:sz w:val="23"/>
          <w:szCs w:val="23"/>
        </w:rPr>
        <w:t>u</w:t>
      </w:r>
      <w:r w:rsidR="00DA4660" w:rsidRPr="003D1F90">
        <w:rPr>
          <w:rFonts w:asciiTheme="majorHAnsi" w:hAnsiTheme="majorHAnsi"/>
          <w:color w:val="231F20"/>
          <w:sz w:val="23"/>
          <w:szCs w:val="23"/>
        </w:rPr>
        <w:t xml:space="preserve"> se </w:t>
      </w:r>
      <w:r w:rsidR="00964097">
        <w:rPr>
          <w:rFonts w:asciiTheme="majorHAnsi" w:hAnsiTheme="majorHAnsi"/>
          <w:color w:val="231F20"/>
          <w:sz w:val="23"/>
          <w:szCs w:val="23"/>
        </w:rPr>
        <w:t>riječima</w:t>
      </w:r>
      <w:r w:rsidR="00DA4660" w:rsidRPr="003D1F90">
        <w:rPr>
          <w:rFonts w:asciiTheme="majorHAnsi" w:hAnsiTheme="majorHAnsi"/>
          <w:color w:val="231F20"/>
          <w:sz w:val="23"/>
          <w:szCs w:val="23"/>
        </w:rPr>
        <w:t>: «</w:t>
      </w:r>
      <w:r w:rsidR="00C3161F" w:rsidRPr="003D1F90">
        <w:rPr>
          <w:rFonts w:asciiTheme="majorHAnsi" w:hAnsiTheme="majorHAnsi"/>
          <w:color w:val="231F20"/>
          <w:sz w:val="23"/>
          <w:szCs w:val="23"/>
        </w:rPr>
        <w:t xml:space="preserve">u </w:t>
      </w:r>
      <w:r w:rsidR="00964097">
        <w:rPr>
          <w:rFonts w:asciiTheme="majorHAnsi" w:hAnsiTheme="majorHAnsi"/>
          <w:color w:val="231F20"/>
          <w:sz w:val="23"/>
          <w:szCs w:val="23"/>
        </w:rPr>
        <w:t>u</w:t>
      </w:r>
      <w:r w:rsidR="00DA4660" w:rsidRPr="003D1F90">
        <w:rPr>
          <w:rFonts w:asciiTheme="majorHAnsi" w:hAnsiTheme="majorHAnsi"/>
          <w:color w:val="231F20"/>
          <w:sz w:val="23"/>
          <w:szCs w:val="23"/>
        </w:rPr>
        <w:t>pravnom tijelu nadležnom za poslove Županijske skupštine»</w:t>
      </w:r>
      <w:r w:rsidR="00B95323">
        <w:rPr>
          <w:rFonts w:asciiTheme="majorHAnsi" w:hAnsiTheme="majorHAnsi"/>
          <w:color w:val="231F20"/>
          <w:sz w:val="23"/>
          <w:szCs w:val="23"/>
        </w:rPr>
        <w:t>.</w:t>
      </w:r>
    </w:p>
    <w:p w:rsidR="00142CB6" w:rsidRPr="003D1F90" w:rsidRDefault="00142CB6" w:rsidP="002663FC">
      <w:pPr>
        <w:pStyle w:val="box456371"/>
        <w:spacing w:before="0" w:beforeAutospacing="0" w:after="0" w:afterAutospacing="0"/>
        <w:ind w:firstLine="426"/>
        <w:jc w:val="both"/>
        <w:textAlignment w:val="baseline"/>
        <w:rPr>
          <w:rFonts w:asciiTheme="majorHAnsi" w:hAnsiTheme="majorHAnsi"/>
          <w:sz w:val="23"/>
          <w:szCs w:val="23"/>
        </w:rPr>
      </w:pPr>
    </w:p>
    <w:p w:rsidR="00142CB6" w:rsidRPr="003D1F90" w:rsidRDefault="00142CB6" w:rsidP="00142CB6">
      <w:pPr>
        <w:pStyle w:val="informal"/>
        <w:spacing w:before="0" w:beforeAutospacing="0" w:after="0" w:afterAutospacing="0"/>
        <w:jc w:val="center"/>
        <w:rPr>
          <w:rFonts w:asciiTheme="majorHAnsi" w:hAnsiTheme="majorHAnsi"/>
          <w:b/>
          <w:bCs/>
          <w:shadow/>
          <w:color w:val="auto"/>
          <w:sz w:val="23"/>
          <w:szCs w:val="23"/>
        </w:rPr>
      </w:pPr>
      <w:r w:rsidRPr="003D1F90">
        <w:rPr>
          <w:rFonts w:asciiTheme="majorHAnsi" w:hAnsiTheme="majorHAnsi"/>
          <w:b/>
          <w:bCs/>
          <w:shadow/>
          <w:color w:val="auto"/>
          <w:sz w:val="23"/>
          <w:szCs w:val="23"/>
        </w:rPr>
        <w:t xml:space="preserve">Članak </w:t>
      </w:r>
      <w:r w:rsidR="00A01AC0">
        <w:rPr>
          <w:rFonts w:asciiTheme="majorHAnsi" w:hAnsiTheme="majorHAnsi"/>
          <w:b/>
          <w:bCs/>
          <w:shadow/>
          <w:color w:val="auto"/>
          <w:sz w:val="23"/>
          <w:szCs w:val="23"/>
        </w:rPr>
        <w:t>2</w:t>
      </w:r>
      <w:r w:rsidR="00145F1E">
        <w:rPr>
          <w:rFonts w:asciiTheme="majorHAnsi" w:hAnsiTheme="majorHAnsi"/>
          <w:b/>
          <w:bCs/>
          <w:shadow/>
          <w:color w:val="auto"/>
          <w:sz w:val="23"/>
          <w:szCs w:val="23"/>
        </w:rPr>
        <w:t>1</w:t>
      </w:r>
      <w:r w:rsidRPr="003D1F90">
        <w:rPr>
          <w:rFonts w:asciiTheme="majorHAnsi" w:hAnsiTheme="majorHAnsi"/>
          <w:b/>
          <w:bCs/>
          <w:shadow/>
          <w:color w:val="auto"/>
          <w:sz w:val="23"/>
          <w:szCs w:val="23"/>
        </w:rPr>
        <w:t>.</w:t>
      </w:r>
    </w:p>
    <w:p w:rsidR="00142CB6" w:rsidRPr="003D1F90" w:rsidRDefault="00142CB6" w:rsidP="009C19DD">
      <w:pPr>
        <w:pStyle w:val="box456371"/>
        <w:tabs>
          <w:tab w:val="left" w:pos="426"/>
        </w:tabs>
        <w:spacing w:before="0" w:beforeAutospacing="0" w:after="0" w:afterAutospacing="0" w:line="120" w:lineRule="auto"/>
        <w:jc w:val="both"/>
        <w:textAlignment w:val="baseline"/>
        <w:rPr>
          <w:rFonts w:asciiTheme="majorHAnsi" w:hAnsiTheme="majorHAnsi"/>
          <w:sz w:val="23"/>
          <w:szCs w:val="23"/>
        </w:rPr>
      </w:pPr>
      <w:r w:rsidRPr="003D1F90">
        <w:rPr>
          <w:rFonts w:asciiTheme="majorHAnsi" w:hAnsiTheme="majorHAnsi"/>
          <w:color w:val="231F20"/>
          <w:sz w:val="23"/>
          <w:szCs w:val="23"/>
        </w:rPr>
        <w:tab/>
      </w:r>
    </w:p>
    <w:p w:rsidR="00142CB6" w:rsidRPr="003D1F90" w:rsidRDefault="00142CB6" w:rsidP="00142CB6">
      <w:pPr>
        <w:pStyle w:val="box456371"/>
        <w:tabs>
          <w:tab w:val="left" w:pos="426"/>
        </w:tabs>
        <w:spacing w:before="0" w:beforeAutospacing="0" w:after="0" w:afterAutospacing="0"/>
        <w:jc w:val="both"/>
        <w:textAlignment w:val="baseline"/>
        <w:rPr>
          <w:rFonts w:asciiTheme="majorHAnsi" w:hAnsiTheme="majorHAnsi"/>
          <w:sz w:val="23"/>
          <w:szCs w:val="23"/>
        </w:rPr>
      </w:pPr>
      <w:r w:rsidRPr="003D1F90">
        <w:rPr>
          <w:rFonts w:asciiTheme="majorHAnsi" w:hAnsiTheme="majorHAnsi"/>
          <w:sz w:val="23"/>
          <w:szCs w:val="23"/>
        </w:rPr>
        <w:tab/>
        <w:t xml:space="preserve">U članku 132. stavku 2. </w:t>
      </w:r>
      <w:r w:rsidR="00A01AC0">
        <w:rPr>
          <w:rFonts w:asciiTheme="majorHAnsi" w:hAnsiTheme="majorHAnsi"/>
          <w:sz w:val="23"/>
          <w:szCs w:val="23"/>
        </w:rPr>
        <w:t>riječi</w:t>
      </w:r>
      <w:r w:rsidRPr="003D1F90">
        <w:rPr>
          <w:rFonts w:asciiTheme="majorHAnsi" w:hAnsiTheme="majorHAnsi"/>
          <w:sz w:val="23"/>
          <w:szCs w:val="23"/>
        </w:rPr>
        <w:t>: «tajnika Županijske skupštine» zamjenjuj</w:t>
      </w:r>
      <w:r w:rsidR="00A01AC0">
        <w:rPr>
          <w:rFonts w:asciiTheme="majorHAnsi" w:hAnsiTheme="majorHAnsi"/>
          <w:sz w:val="23"/>
          <w:szCs w:val="23"/>
        </w:rPr>
        <w:t>u</w:t>
      </w:r>
      <w:r w:rsidRPr="003D1F90">
        <w:rPr>
          <w:rFonts w:asciiTheme="majorHAnsi" w:hAnsiTheme="majorHAnsi"/>
          <w:sz w:val="23"/>
          <w:szCs w:val="23"/>
        </w:rPr>
        <w:t xml:space="preserve"> se </w:t>
      </w:r>
      <w:r w:rsidR="00A01AC0">
        <w:rPr>
          <w:rFonts w:asciiTheme="majorHAnsi" w:hAnsiTheme="majorHAnsi"/>
          <w:sz w:val="23"/>
          <w:szCs w:val="23"/>
        </w:rPr>
        <w:t>riječima</w:t>
      </w:r>
      <w:r w:rsidRPr="003D1F90">
        <w:rPr>
          <w:rFonts w:asciiTheme="majorHAnsi" w:hAnsiTheme="majorHAnsi"/>
          <w:sz w:val="23"/>
          <w:szCs w:val="23"/>
        </w:rPr>
        <w:t>: «pročelnika nadležnog za poslove Županijske skupštine».</w:t>
      </w:r>
    </w:p>
    <w:p w:rsidR="00142CB6" w:rsidRPr="003D1F90" w:rsidRDefault="00142CB6" w:rsidP="00142CB6">
      <w:pPr>
        <w:pStyle w:val="box456371"/>
        <w:spacing w:before="0" w:beforeAutospacing="0" w:after="0" w:afterAutospacing="0"/>
        <w:ind w:firstLine="426"/>
        <w:jc w:val="both"/>
        <w:textAlignment w:val="baseline"/>
        <w:rPr>
          <w:rFonts w:asciiTheme="majorHAnsi" w:hAnsiTheme="majorHAnsi"/>
          <w:sz w:val="23"/>
          <w:szCs w:val="23"/>
        </w:rPr>
      </w:pPr>
    </w:p>
    <w:p w:rsidR="0016278D" w:rsidRPr="003D1F90" w:rsidRDefault="0016278D" w:rsidP="0016278D">
      <w:pPr>
        <w:pStyle w:val="informal"/>
        <w:spacing w:before="0" w:beforeAutospacing="0" w:after="0" w:afterAutospacing="0"/>
        <w:jc w:val="center"/>
        <w:rPr>
          <w:rFonts w:asciiTheme="majorHAnsi" w:hAnsiTheme="majorHAnsi"/>
          <w:b/>
          <w:bCs/>
          <w:shadow/>
          <w:color w:val="auto"/>
          <w:sz w:val="23"/>
          <w:szCs w:val="23"/>
        </w:rPr>
      </w:pPr>
      <w:r w:rsidRPr="003D1F90">
        <w:rPr>
          <w:rFonts w:asciiTheme="majorHAnsi" w:hAnsiTheme="majorHAnsi"/>
          <w:b/>
          <w:bCs/>
          <w:shadow/>
          <w:color w:val="auto"/>
          <w:sz w:val="23"/>
          <w:szCs w:val="23"/>
        </w:rPr>
        <w:t xml:space="preserve">Članak </w:t>
      </w:r>
      <w:r w:rsidR="00B101C3">
        <w:rPr>
          <w:rFonts w:asciiTheme="majorHAnsi" w:hAnsiTheme="majorHAnsi"/>
          <w:b/>
          <w:bCs/>
          <w:shadow/>
          <w:color w:val="auto"/>
          <w:sz w:val="23"/>
          <w:szCs w:val="23"/>
        </w:rPr>
        <w:t>2</w:t>
      </w:r>
      <w:r w:rsidR="00145F1E">
        <w:rPr>
          <w:rFonts w:asciiTheme="majorHAnsi" w:hAnsiTheme="majorHAnsi"/>
          <w:b/>
          <w:bCs/>
          <w:shadow/>
          <w:color w:val="auto"/>
          <w:sz w:val="23"/>
          <w:szCs w:val="23"/>
        </w:rPr>
        <w:t>2</w:t>
      </w:r>
      <w:r w:rsidRPr="003D1F90">
        <w:rPr>
          <w:rFonts w:asciiTheme="majorHAnsi" w:hAnsiTheme="majorHAnsi"/>
          <w:b/>
          <w:bCs/>
          <w:shadow/>
          <w:color w:val="auto"/>
          <w:sz w:val="23"/>
          <w:szCs w:val="23"/>
        </w:rPr>
        <w:t>.</w:t>
      </w:r>
    </w:p>
    <w:p w:rsidR="0016278D" w:rsidRPr="003D1F90" w:rsidRDefault="0016278D" w:rsidP="0016278D">
      <w:pPr>
        <w:pStyle w:val="informal"/>
        <w:spacing w:before="0" w:beforeAutospacing="0" w:after="0" w:afterAutospacing="0" w:line="120" w:lineRule="auto"/>
        <w:jc w:val="center"/>
        <w:rPr>
          <w:rFonts w:asciiTheme="majorHAnsi" w:hAnsiTheme="majorHAnsi"/>
          <w:b/>
          <w:bCs/>
          <w:shadow/>
          <w:color w:val="FF0000"/>
          <w:sz w:val="23"/>
          <w:szCs w:val="23"/>
        </w:rPr>
      </w:pPr>
    </w:p>
    <w:p w:rsidR="0016278D" w:rsidRPr="003D1F90" w:rsidRDefault="0016278D" w:rsidP="0016278D">
      <w:pPr>
        <w:pStyle w:val="informal"/>
        <w:spacing w:before="0" w:beforeAutospacing="0" w:after="0" w:afterAutospacing="0"/>
        <w:jc w:val="both"/>
        <w:rPr>
          <w:rFonts w:asciiTheme="majorHAnsi" w:hAnsiTheme="majorHAnsi"/>
          <w:color w:val="auto"/>
          <w:sz w:val="23"/>
          <w:szCs w:val="23"/>
        </w:rPr>
      </w:pPr>
      <w:r w:rsidRPr="003D1F90">
        <w:rPr>
          <w:rFonts w:asciiTheme="majorHAnsi" w:hAnsiTheme="majorHAnsi"/>
          <w:b/>
          <w:bCs/>
          <w:shadow/>
          <w:color w:val="FF0000"/>
          <w:sz w:val="23"/>
          <w:szCs w:val="23"/>
        </w:rPr>
        <w:tab/>
      </w:r>
      <w:r w:rsidRPr="003D1F90">
        <w:rPr>
          <w:rFonts w:asciiTheme="majorHAnsi" w:hAnsiTheme="majorHAnsi"/>
          <w:color w:val="auto"/>
          <w:sz w:val="23"/>
          <w:szCs w:val="23"/>
        </w:rPr>
        <w:t xml:space="preserve">U cijelom tekstu </w:t>
      </w:r>
      <w:r w:rsidR="008E0F43" w:rsidRPr="003D1F90">
        <w:rPr>
          <w:rFonts w:asciiTheme="majorHAnsi" w:hAnsiTheme="majorHAnsi"/>
          <w:color w:val="auto"/>
          <w:sz w:val="23"/>
          <w:szCs w:val="23"/>
        </w:rPr>
        <w:t xml:space="preserve">Poslovnika Županijske skupštine </w:t>
      </w:r>
      <w:r w:rsidRPr="003D1F90">
        <w:rPr>
          <w:rFonts w:asciiTheme="majorHAnsi" w:hAnsiTheme="majorHAnsi"/>
          <w:color w:val="auto"/>
          <w:sz w:val="23"/>
          <w:szCs w:val="23"/>
        </w:rPr>
        <w:t>riječ</w:t>
      </w:r>
      <w:r w:rsidR="00B101C3">
        <w:rPr>
          <w:rFonts w:asciiTheme="majorHAnsi" w:hAnsiTheme="majorHAnsi"/>
          <w:color w:val="auto"/>
          <w:sz w:val="23"/>
          <w:szCs w:val="23"/>
        </w:rPr>
        <w:t>:</w:t>
      </w:r>
      <w:r w:rsidRPr="003D1F90">
        <w:rPr>
          <w:rFonts w:asciiTheme="majorHAnsi" w:hAnsiTheme="majorHAnsi"/>
          <w:color w:val="auto"/>
          <w:sz w:val="23"/>
          <w:szCs w:val="23"/>
        </w:rPr>
        <w:t xml:space="preserve"> «šport» zamjenjuje se riječju: «sport» u odgovarajućem padežu.</w:t>
      </w:r>
    </w:p>
    <w:p w:rsidR="00530265" w:rsidRPr="003D1F90" w:rsidRDefault="00530265" w:rsidP="00075FAF">
      <w:pPr>
        <w:pStyle w:val="box456371"/>
        <w:spacing w:before="0" w:beforeAutospacing="0" w:after="0" w:afterAutospacing="0" w:line="120" w:lineRule="auto"/>
        <w:ind w:firstLine="425"/>
        <w:jc w:val="both"/>
        <w:textAlignment w:val="baseline"/>
        <w:rPr>
          <w:rFonts w:asciiTheme="majorHAnsi" w:hAnsiTheme="majorHAnsi"/>
          <w:sz w:val="23"/>
          <w:szCs w:val="23"/>
        </w:rPr>
      </w:pPr>
    </w:p>
    <w:p w:rsidR="0018657E" w:rsidRPr="003D1F90" w:rsidRDefault="0018657E" w:rsidP="0018657E">
      <w:pPr>
        <w:pStyle w:val="informal"/>
        <w:spacing w:before="0" w:beforeAutospacing="0" w:after="0" w:afterAutospacing="0"/>
        <w:jc w:val="center"/>
        <w:rPr>
          <w:rFonts w:asciiTheme="majorHAnsi" w:hAnsiTheme="majorHAnsi"/>
          <w:b/>
          <w:bCs/>
          <w:shadow/>
          <w:color w:val="auto"/>
          <w:sz w:val="23"/>
          <w:szCs w:val="23"/>
        </w:rPr>
      </w:pPr>
      <w:r w:rsidRPr="003D1F90">
        <w:rPr>
          <w:rFonts w:asciiTheme="majorHAnsi" w:hAnsiTheme="majorHAnsi"/>
          <w:b/>
          <w:bCs/>
          <w:shadow/>
          <w:color w:val="auto"/>
          <w:sz w:val="23"/>
          <w:szCs w:val="23"/>
        </w:rPr>
        <w:t>Članak 2</w:t>
      </w:r>
      <w:r w:rsidR="00145F1E">
        <w:rPr>
          <w:rFonts w:asciiTheme="majorHAnsi" w:hAnsiTheme="majorHAnsi"/>
          <w:b/>
          <w:bCs/>
          <w:shadow/>
          <w:color w:val="auto"/>
          <w:sz w:val="23"/>
          <w:szCs w:val="23"/>
        </w:rPr>
        <w:t>3</w:t>
      </w:r>
      <w:r w:rsidRPr="003D1F90">
        <w:rPr>
          <w:rFonts w:asciiTheme="majorHAnsi" w:hAnsiTheme="majorHAnsi"/>
          <w:b/>
          <w:bCs/>
          <w:shadow/>
          <w:color w:val="auto"/>
          <w:sz w:val="23"/>
          <w:szCs w:val="23"/>
        </w:rPr>
        <w:t>.</w:t>
      </w:r>
    </w:p>
    <w:p w:rsidR="00CD7E29" w:rsidRPr="003D1F90" w:rsidRDefault="00CD7E29" w:rsidP="002663FC">
      <w:pPr>
        <w:pStyle w:val="box456371"/>
        <w:spacing w:before="0" w:beforeAutospacing="0" w:after="0" w:afterAutospacing="0"/>
        <w:ind w:firstLine="426"/>
        <w:jc w:val="both"/>
        <w:textAlignment w:val="baseline"/>
        <w:rPr>
          <w:rFonts w:asciiTheme="majorHAnsi" w:hAnsiTheme="majorHAnsi"/>
          <w:sz w:val="23"/>
          <w:szCs w:val="23"/>
        </w:rPr>
      </w:pPr>
    </w:p>
    <w:p w:rsidR="0018657E" w:rsidRPr="003D1F90" w:rsidRDefault="0018657E" w:rsidP="0018657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3"/>
          <w:szCs w:val="23"/>
          <w:lang w:val="en-US"/>
        </w:rPr>
      </w:pPr>
      <w:r w:rsidRPr="003D1F90">
        <w:rPr>
          <w:rFonts w:asciiTheme="majorHAnsi" w:hAnsiTheme="majorHAnsi" w:cs="Arial"/>
          <w:sz w:val="23"/>
          <w:szCs w:val="23"/>
        </w:rPr>
        <w:tab/>
        <w:t xml:space="preserve">Ovlašćuje se Odbor za Statut, Poslovnik i propise </w:t>
      </w:r>
      <w:proofErr w:type="spellStart"/>
      <w:r w:rsidRPr="003D1F90">
        <w:rPr>
          <w:rFonts w:asciiTheme="majorHAnsi" w:hAnsiTheme="majorHAnsi" w:cs="Arial"/>
          <w:sz w:val="23"/>
          <w:szCs w:val="23"/>
          <w:lang w:val="en-US"/>
        </w:rPr>
        <w:t>da</w:t>
      </w:r>
      <w:proofErr w:type="spellEnd"/>
      <w:r w:rsidRPr="003D1F90">
        <w:rPr>
          <w:rFonts w:asciiTheme="majorHAnsi" w:hAnsiTheme="majorHAnsi" w:cs="Arial"/>
          <w:sz w:val="23"/>
          <w:szCs w:val="23"/>
          <w:lang w:val="en-US"/>
        </w:rPr>
        <w:t xml:space="preserve"> </w:t>
      </w:r>
      <w:proofErr w:type="spellStart"/>
      <w:r w:rsidRPr="003D1F90">
        <w:rPr>
          <w:rFonts w:asciiTheme="majorHAnsi" w:hAnsiTheme="majorHAnsi" w:cs="Arial"/>
          <w:sz w:val="23"/>
          <w:szCs w:val="23"/>
          <w:lang w:val="en-US"/>
        </w:rPr>
        <w:t>utvrdi</w:t>
      </w:r>
      <w:proofErr w:type="spellEnd"/>
      <w:r w:rsidRPr="003D1F90">
        <w:rPr>
          <w:rFonts w:asciiTheme="majorHAnsi" w:hAnsiTheme="majorHAnsi" w:cs="Arial"/>
          <w:sz w:val="23"/>
          <w:szCs w:val="23"/>
          <w:lang w:val="en-US"/>
        </w:rPr>
        <w:t xml:space="preserve"> </w:t>
      </w:r>
      <w:proofErr w:type="spellStart"/>
      <w:r w:rsidRPr="003D1F90">
        <w:rPr>
          <w:rFonts w:asciiTheme="majorHAnsi" w:hAnsiTheme="majorHAnsi" w:cs="Arial"/>
          <w:sz w:val="23"/>
          <w:szCs w:val="23"/>
          <w:lang w:val="en-US"/>
        </w:rPr>
        <w:t>i</w:t>
      </w:r>
      <w:proofErr w:type="spellEnd"/>
      <w:r w:rsidRPr="003D1F90">
        <w:rPr>
          <w:rFonts w:asciiTheme="majorHAnsi" w:hAnsiTheme="majorHAnsi" w:cs="Arial"/>
          <w:sz w:val="23"/>
          <w:szCs w:val="23"/>
          <w:lang w:val="en-US"/>
        </w:rPr>
        <w:t xml:space="preserve"> </w:t>
      </w:r>
      <w:proofErr w:type="spellStart"/>
      <w:r w:rsidRPr="003D1F90">
        <w:rPr>
          <w:rFonts w:asciiTheme="majorHAnsi" w:hAnsiTheme="majorHAnsi" w:cs="Arial"/>
          <w:sz w:val="23"/>
          <w:szCs w:val="23"/>
          <w:lang w:val="en-US"/>
        </w:rPr>
        <w:t>izradi</w:t>
      </w:r>
      <w:proofErr w:type="spellEnd"/>
      <w:r w:rsidRPr="003D1F90">
        <w:rPr>
          <w:rFonts w:asciiTheme="majorHAnsi" w:hAnsiTheme="majorHAnsi" w:cs="Arial"/>
          <w:sz w:val="23"/>
          <w:szCs w:val="23"/>
          <w:lang w:val="en-US"/>
        </w:rPr>
        <w:t xml:space="preserve"> </w:t>
      </w:r>
      <w:proofErr w:type="spellStart"/>
      <w:r w:rsidRPr="003D1F90">
        <w:rPr>
          <w:rFonts w:asciiTheme="majorHAnsi" w:hAnsiTheme="majorHAnsi" w:cs="Arial"/>
          <w:sz w:val="23"/>
          <w:szCs w:val="23"/>
          <w:lang w:val="en-US"/>
        </w:rPr>
        <w:t>pročišćeni</w:t>
      </w:r>
      <w:proofErr w:type="spellEnd"/>
      <w:r w:rsidRPr="003D1F90">
        <w:rPr>
          <w:rFonts w:asciiTheme="majorHAnsi" w:hAnsiTheme="majorHAnsi" w:cs="Arial"/>
          <w:sz w:val="23"/>
          <w:szCs w:val="23"/>
          <w:lang w:val="en-US"/>
        </w:rPr>
        <w:t xml:space="preserve"> </w:t>
      </w:r>
      <w:proofErr w:type="spellStart"/>
      <w:r w:rsidRPr="003D1F90">
        <w:rPr>
          <w:rFonts w:asciiTheme="majorHAnsi" w:hAnsiTheme="majorHAnsi" w:cs="Arial"/>
          <w:sz w:val="23"/>
          <w:szCs w:val="23"/>
          <w:lang w:val="en-US"/>
        </w:rPr>
        <w:t>tekst</w:t>
      </w:r>
      <w:proofErr w:type="spellEnd"/>
      <w:r w:rsidRPr="003D1F90">
        <w:rPr>
          <w:rFonts w:asciiTheme="majorHAnsi" w:hAnsiTheme="majorHAnsi" w:cs="Arial"/>
          <w:sz w:val="23"/>
          <w:szCs w:val="23"/>
          <w:lang w:val="en-US"/>
        </w:rPr>
        <w:t xml:space="preserve"> </w:t>
      </w:r>
      <w:proofErr w:type="spellStart"/>
      <w:r w:rsidRPr="003D1F90">
        <w:rPr>
          <w:rFonts w:asciiTheme="majorHAnsi" w:hAnsiTheme="majorHAnsi" w:cs="Arial"/>
          <w:sz w:val="23"/>
          <w:szCs w:val="23"/>
          <w:lang w:val="en-US"/>
        </w:rPr>
        <w:t>Poslovnika</w:t>
      </w:r>
      <w:proofErr w:type="spellEnd"/>
      <w:r w:rsidRPr="003D1F90">
        <w:rPr>
          <w:rFonts w:asciiTheme="majorHAnsi" w:hAnsiTheme="majorHAnsi" w:cs="Arial"/>
          <w:sz w:val="23"/>
          <w:szCs w:val="23"/>
          <w:lang w:val="en-US"/>
        </w:rPr>
        <w:t xml:space="preserve"> </w:t>
      </w:r>
      <w:proofErr w:type="spellStart"/>
      <w:r w:rsidRPr="003D1F90">
        <w:rPr>
          <w:rFonts w:asciiTheme="majorHAnsi" w:hAnsiTheme="majorHAnsi" w:cs="Arial"/>
          <w:sz w:val="23"/>
          <w:szCs w:val="23"/>
          <w:lang w:val="en-US"/>
        </w:rPr>
        <w:t>Županij</w:t>
      </w:r>
      <w:r w:rsidR="00F14B77" w:rsidRPr="003D1F90">
        <w:rPr>
          <w:rFonts w:asciiTheme="majorHAnsi" w:hAnsiTheme="majorHAnsi" w:cs="Arial"/>
          <w:sz w:val="23"/>
          <w:szCs w:val="23"/>
          <w:lang w:val="en-US"/>
        </w:rPr>
        <w:t>s</w:t>
      </w:r>
      <w:r w:rsidRPr="003D1F90">
        <w:rPr>
          <w:rFonts w:asciiTheme="majorHAnsi" w:hAnsiTheme="majorHAnsi" w:cs="Arial"/>
          <w:sz w:val="23"/>
          <w:szCs w:val="23"/>
          <w:lang w:val="en-US"/>
        </w:rPr>
        <w:t>ke</w:t>
      </w:r>
      <w:proofErr w:type="spellEnd"/>
      <w:r w:rsidRPr="003D1F90">
        <w:rPr>
          <w:rFonts w:asciiTheme="majorHAnsi" w:hAnsiTheme="majorHAnsi" w:cs="Arial"/>
          <w:sz w:val="23"/>
          <w:szCs w:val="23"/>
          <w:lang w:val="en-US"/>
        </w:rPr>
        <w:t xml:space="preserve"> </w:t>
      </w:r>
      <w:proofErr w:type="spellStart"/>
      <w:r w:rsidRPr="003D1F90">
        <w:rPr>
          <w:rFonts w:asciiTheme="majorHAnsi" w:hAnsiTheme="majorHAnsi" w:cs="Arial"/>
          <w:sz w:val="23"/>
          <w:szCs w:val="23"/>
          <w:lang w:val="en-US"/>
        </w:rPr>
        <w:t>skupštine</w:t>
      </w:r>
      <w:proofErr w:type="spellEnd"/>
      <w:r w:rsidRPr="003D1F90">
        <w:rPr>
          <w:rFonts w:asciiTheme="majorHAnsi" w:hAnsiTheme="majorHAnsi" w:cs="Arial"/>
          <w:sz w:val="23"/>
          <w:szCs w:val="23"/>
          <w:lang w:val="en-US"/>
        </w:rPr>
        <w:t xml:space="preserve"> </w:t>
      </w:r>
      <w:proofErr w:type="spellStart"/>
      <w:r w:rsidRPr="003D1F90">
        <w:rPr>
          <w:rFonts w:asciiTheme="majorHAnsi" w:hAnsiTheme="majorHAnsi" w:cs="Arial"/>
          <w:sz w:val="23"/>
          <w:szCs w:val="23"/>
          <w:lang w:val="en-US"/>
        </w:rPr>
        <w:t>Ličko-senjske</w:t>
      </w:r>
      <w:proofErr w:type="spellEnd"/>
      <w:r w:rsidRPr="003D1F90">
        <w:rPr>
          <w:rFonts w:asciiTheme="majorHAnsi" w:hAnsiTheme="majorHAnsi" w:cs="Arial"/>
          <w:sz w:val="23"/>
          <w:szCs w:val="23"/>
          <w:lang w:val="en-US"/>
        </w:rPr>
        <w:t xml:space="preserve"> </w:t>
      </w:r>
      <w:proofErr w:type="spellStart"/>
      <w:r w:rsidRPr="003D1F90">
        <w:rPr>
          <w:rFonts w:asciiTheme="majorHAnsi" w:hAnsiTheme="majorHAnsi" w:cs="Arial"/>
          <w:sz w:val="23"/>
          <w:szCs w:val="23"/>
          <w:lang w:val="en-US"/>
        </w:rPr>
        <w:t>županije</w:t>
      </w:r>
      <w:proofErr w:type="spellEnd"/>
      <w:r w:rsidRPr="003D1F90">
        <w:rPr>
          <w:rFonts w:asciiTheme="majorHAnsi" w:hAnsiTheme="majorHAnsi" w:cs="Arial"/>
          <w:sz w:val="23"/>
          <w:szCs w:val="23"/>
          <w:lang w:val="en-US"/>
        </w:rPr>
        <w:t>.</w:t>
      </w:r>
    </w:p>
    <w:p w:rsidR="00DA51FE" w:rsidRPr="003D1F90" w:rsidRDefault="00DA51FE" w:rsidP="002663FC">
      <w:pPr>
        <w:pStyle w:val="Tijeloteksta3"/>
        <w:spacing w:line="240" w:lineRule="auto"/>
        <w:ind w:firstLine="426"/>
        <w:rPr>
          <w:rFonts w:asciiTheme="majorHAnsi" w:hAnsiTheme="majorHAnsi" w:cs="Times New Roman"/>
          <w:sz w:val="23"/>
          <w:szCs w:val="23"/>
        </w:rPr>
      </w:pPr>
    </w:p>
    <w:p w:rsidR="00DA51FE" w:rsidRPr="003D1F90" w:rsidRDefault="00DA51FE" w:rsidP="002663FC">
      <w:pPr>
        <w:pStyle w:val="informal"/>
        <w:spacing w:before="0" w:beforeAutospacing="0" w:after="0" w:afterAutospacing="0"/>
        <w:jc w:val="center"/>
        <w:rPr>
          <w:rFonts w:asciiTheme="majorHAnsi" w:hAnsiTheme="majorHAnsi"/>
          <w:b/>
          <w:bCs/>
          <w:shadow/>
          <w:color w:val="auto"/>
          <w:sz w:val="23"/>
          <w:szCs w:val="23"/>
        </w:rPr>
      </w:pPr>
      <w:r w:rsidRPr="003D1F90">
        <w:rPr>
          <w:rFonts w:asciiTheme="majorHAnsi" w:hAnsiTheme="majorHAnsi"/>
          <w:b/>
          <w:bCs/>
          <w:shadow/>
          <w:color w:val="auto"/>
          <w:sz w:val="23"/>
          <w:szCs w:val="23"/>
        </w:rPr>
        <w:t xml:space="preserve">Članak </w:t>
      </w:r>
      <w:r w:rsidR="0018657E" w:rsidRPr="003D1F90">
        <w:rPr>
          <w:rFonts w:asciiTheme="majorHAnsi" w:hAnsiTheme="majorHAnsi"/>
          <w:b/>
          <w:bCs/>
          <w:shadow/>
          <w:color w:val="auto"/>
          <w:sz w:val="23"/>
          <w:szCs w:val="23"/>
        </w:rPr>
        <w:t>2</w:t>
      </w:r>
      <w:r w:rsidR="00145F1E">
        <w:rPr>
          <w:rFonts w:asciiTheme="majorHAnsi" w:hAnsiTheme="majorHAnsi"/>
          <w:b/>
          <w:bCs/>
          <w:shadow/>
          <w:color w:val="auto"/>
          <w:sz w:val="23"/>
          <w:szCs w:val="23"/>
        </w:rPr>
        <w:t>4</w:t>
      </w:r>
      <w:r w:rsidRPr="003D1F90">
        <w:rPr>
          <w:rFonts w:asciiTheme="majorHAnsi" w:hAnsiTheme="majorHAnsi"/>
          <w:b/>
          <w:bCs/>
          <w:shadow/>
          <w:color w:val="auto"/>
          <w:sz w:val="23"/>
          <w:szCs w:val="23"/>
        </w:rPr>
        <w:t>.</w:t>
      </w:r>
    </w:p>
    <w:p w:rsidR="00384F80" w:rsidRPr="003D1F90" w:rsidRDefault="00384F80" w:rsidP="003D1F90">
      <w:pPr>
        <w:pStyle w:val="informal"/>
        <w:spacing w:before="0" w:beforeAutospacing="0" w:after="0" w:afterAutospacing="0" w:line="120" w:lineRule="auto"/>
        <w:jc w:val="center"/>
        <w:rPr>
          <w:rFonts w:asciiTheme="majorHAnsi" w:hAnsiTheme="majorHAnsi"/>
          <w:color w:val="auto"/>
          <w:sz w:val="23"/>
          <w:szCs w:val="23"/>
        </w:rPr>
      </w:pPr>
    </w:p>
    <w:p w:rsidR="00DA51FE" w:rsidRPr="003D1F90" w:rsidRDefault="00DA51FE" w:rsidP="002663FC">
      <w:pPr>
        <w:pStyle w:val="Tijeloteksta3"/>
        <w:spacing w:line="240" w:lineRule="auto"/>
        <w:ind w:firstLine="426"/>
        <w:rPr>
          <w:rFonts w:asciiTheme="majorHAnsi" w:hAnsiTheme="majorHAnsi" w:cs="Times New Roman"/>
          <w:sz w:val="23"/>
          <w:szCs w:val="23"/>
        </w:rPr>
      </w:pPr>
      <w:r w:rsidRPr="003D1F90">
        <w:rPr>
          <w:rFonts w:asciiTheme="majorHAnsi" w:hAnsiTheme="majorHAnsi" w:cs="Times New Roman"/>
          <w:sz w:val="23"/>
          <w:szCs w:val="23"/>
        </w:rPr>
        <w:t>Ova Odluka stupa na snagu</w:t>
      </w:r>
      <w:r w:rsidR="008879FA" w:rsidRPr="003D1F90">
        <w:rPr>
          <w:rFonts w:asciiTheme="majorHAnsi" w:hAnsiTheme="majorHAnsi" w:cs="Times New Roman"/>
          <w:sz w:val="23"/>
          <w:szCs w:val="23"/>
        </w:rPr>
        <w:t xml:space="preserve"> prvog </w:t>
      </w:r>
      <w:r w:rsidRPr="003D1F90">
        <w:rPr>
          <w:rFonts w:asciiTheme="majorHAnsi" w:hAnsiTheme="majorHAnsi" w:cs="Times New Roman"/>
          <w:sz w:val="23"/>
          <w:szCs w:val="23"/>
        </w:rPr>
        <w:t>dana od dana objave u «Županijskom glasniku» Ličko-senjske županije.</w:t>
      </w:r>
    </w:p>
    <w:p w:rsidR="00F61130" w:rsidRPr="003D1F90" w:rsidRDefault="00F61130" w:rsidP="002663FC">
      <w:pPr>
        <w:pStyle w:val="Tijeloteksta3"/>
        <w:spacing w:line="240" w:lineRule="auto"/>
        <w:ind w:firstLine="426"/>
        <w:rPr>
          <w:rFonts w:asciiTheme="majorHAnsi" w:hAnsiTheme="majorHAnsi" w:cs="Times New Roman"/>
          <w:sz w:val="23"/>
          <w:szCs w:val="23"/>
        </w:rPr>
      </w:pPr>
    </w:p>
    <w:p w:rsidR="00DA51FE" w:rsidRPr="003D1F90" w:rsidRDefault="00DA51FE" w:rsidP="00B43715">
      <w:pPr>
        <w:pStyle w:val="Naslov1"/>
        <w:spacing w:line="240" w:lineRule="auto"/>
        <w:ind w:left="5245"/>
        <w:rPr>
          <w:rFonts w:asciiTheme="majorHAnsi" w:hAnsiTheme="majorHAnsi"/>
          <w:sz w:val="24"/>
        </w:rPr>
      </w:pPr>
      <w:r w:rsidRPr="003D1F90">
        <w:rPr>
          <w:rFonts w:asciiTheme="majorHAnsi" w:hAnsiTheme="majorHAnsi"/>
          <w:sz w:val="24"/>
        </w:rPr>
        <w:t>PREDSJEDNI</w:t>
      </w:r>
      <w:r w:rsidR="003453C4" w:rsidRPr="003D1F90">
        <w:rPr>
          <w:rFonts w:asciiTheme="majorHAnsi" w:hAnsiTheme="majorHAnsi"/>
          <w:sz w:val="24"/>
        </w:rPr>
        <w:t>K</w:t>
      </w:r>
    </w:p>
    <w:p w:rsidR="00F61130" w:rsidRPr="003D1F90" w:rsidRDefault="003453C4" w:rsidP="00CC4344">
      <w:pPr>
        <w:spacing w:after="0" w:line="240" w:lineRule="auto"/>
        <w:ind w:left="5245"/>
        <w:jc w:val="center"/>
        <w:rPr>
          <w:rFonts w:asciiTheme="majorHAnsi" w:hAnsiTheme="majorHAnsi"/>
          <w:sz w:val="23"/>
          <w:szCs w:val="23"/>
        </w:rPr>
      </w:pPr>
      <w:proofErr w:type="spellStart"/>
      <w:r w:rsidRPr="003D1F90">
        <w:rPr>
          <w:rFonts w:asciiTheme="majorHAnsi" w:hAnsiTheme="majorHAnsi"/>
          <w:sz w:val="23"/>
          <w:szCs w:val="23"/>
        </w:rPr>
        <w:t>Mariijan</w:t>
      </w:r>
      <w:proofErr w:type="spellEnd"/>
      <w:r w:rsidRPr="003D1F90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3D1F90">
        <w:rPr>
          <w:rFonts w:asciiTheme="majorHAnsi" w:hAnsiTheme="majorHAnsi"/>
          <w:sz w:val="23"/>
          <w:szCs w:val="23"/>
        </w:rPr>
        <w:t>Kustić</w:t>
      </w:r>
      <w:proofErr w:type="spellEnd"/>
      <w:r w:rsidR="00EE58FF">
        <w:rPr>
          <w:rFonts w:asciiTheme="majorHAnsi" w:hAnsiTheme="majorHAnsi"/>
          <w:sz w:val="23"/>
          <w:szCs w:val="23"/>
        </w:rPr>
        <w:t xml:space="preserve">, </w:t>
      </w:r>
      <w:proofErr w:type="spellStart"/>
      <w:r w:rsidR="00EE58FF">
        <w:rPr>
          <w:rFonts w:asciiTheme="majorHAnsi" w:hAnsiTheme="majorHAnsi"/>
          <w:sz w:val="23"/>
          <w:szCs w:val="23"/>
        </w:rPr>
        <w:t>v.r</w:t>
      </w:r>
      <w:proofErr w:type="spellEnd"/>
      <w:r w:rsidR="00EE58FF">
        <w:rPr>
          <w:rFonts w:asciiTheme="majorHAnsi" w:hAnsiTheme="majorHAnsi"/>
          <w:sz w:val="23"/>
          <w:szCs w:val="23"/>
        </w:rPr>
        <w:t>.</w:t>
      </w:r>
    </w:p>
    <w:sectPr w:rsidR="00F61130" w:rsidRPr="003D1F90" w:rsidSect="006C7B2F">
      <w:pgSz w:w="11906" w:h="16838"/>
      <w:pgMar w:top="510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2174F"/>
    <w:multiLevelType w:val="hybridMultilevel"/>
    <w:tmpl w:val="139EDAD2"/>
    <w:lvl w:ilvl="0" w:tplc="20B085B0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744D7F"/>
    <w:multiLevelType w:val="hybridMultilevel"/>
    <w:tmpl w:val="9712F8EA"/>
    <w:lvl w:ilvl="0" w:tplc="CBE0EF3A">
      <w:numFmt w:val="bullet"/>
      <w:lvlText w:val="-"/>
      <w:lvlJc w:val="left"/>
      <w:pPr>
        <w:ind w:left="1212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4216B53"/>
    <w:multiLevelType w:val="hybridMultilevel"/>
    <w:tmpl w:val="E5A0C72C"/>
    <w:lvl w:ilvl="0" w:tplc="19EAA134">
      <w:numFmt w:val="bullet"/>
      <w:lvlText w:val="-"/>
      <w:lvlJc w:val="left"/>
      <w:pPr>
        <w:ind w:left="7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>
    <w:nsid w:val="168B1A50"/>
    <w:multiLevelType w:val="hybridMultilevel"/>
    <w:tmpl w:val="57D4F114"/>
    <w:lvl w:ilvl="0" w:tplc="CBE0EF3A">
      <w:numFmt w:val="bullet"/>
      <w:lvlText w:val="-"/>
      <w:lvlJc w:val="left"/>
      <w:pPr>
        <w:ind w:left="1212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3C74B2A"/>
    <w:multiLevelType w:val="hybridMultilevel"/>
    <w:tmpl w:val="91169598"/>
    <w:lvl w:ilvl="0" w:tplc="CBE0EF3A">
      <w:numFmt w:val="bullet"/>
      <w:lvlText w:val="-"/>
      <w:lvlJc w:val="left"/>
      <w:pPr>
        <w:ind w:left="1212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37156013"/>
    <w:multiLevelType w:val="hybridMultilevel"/>
    <w:tmpl w:val="2BCA6210"/>
    <w:lvl w:ilvl="0" w:tplc="CBE0EF3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CF64A4"/>
    <w:multiLevelType w:val="hybridMultilevel"/>
    <w:tmpl w:val="77569276"/>
    <w:lvl w:ilvl="0" w:tplc="4644302C">
      <w:numFmt w:val="bullet"/>
      <w:lvlText w:val="-"/>
      <w:lvlJc w:val="left"/>
      <w:pPr>
        <w:ind w:left="7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">
    <w:nsid w:val="695F319D"/>
    <w:multiLevelType w:val="hybridMultilevel"/>
    <w:tmpl w:val="B59A6D38"/>
    <w:lvl w:ilvl="0" w:tplc="9774C628"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Sylfaen" w:eastAsia="Times New Roman" w:hAnsi="Sylfae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9D435A"/>
    <w:multiLevelType w:val="hybridMultilevel"/>
    <w:tmpl w:val="4886B96C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6D2272C9"/>
    <w:multiLevelType w:val="hybridMultilevel"/>
    <w:tmpl w:val="BDAAAC6E"/>
    <w:lvl w:ilvl="0" w:tplc="CBE0EF3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3928EF"/>
    <w:multiLevelType w:val="hybridMultilevel"/>
    <w:tmpl w:val="3126E802"/>
    <w:lvl w:ilvl="0" w:tplc="CBE0EF3A">
      <w:numFmt w:val="bullet"/>
      <w:lvlText w:val="-"/>
      <w:lvlJc w:val="left"/>
      <w:pPr>
        <w:ind w:left="786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10"/>
  </w:num>
  <w:num w:numId="5">
    <w:abstractNumId w:val="3"/>
  </w:num>
  <w:num w:numId="6">
    <w:abstractNumId w:val="1"/>
  </w:num>
  <w:num w:numId="7">
    <w:abstractNumId w:val="4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9"/>
  </w:num>
  <w:num w:numId="11">
    <w:abstractNumId w:val="5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F61790"/>
    <w:rsid w:val="00026488"/>
    <w:rsid w:val="00051773"/>
    <w:rsid w:val="00051BD6"/>
    <w:rsid w:val="00075FAF"/>
    <w:rsid w:val="00086C1D"/>
    <w:rsid w:val="000934B1"/>
    <w:rsid w:val="000D324A"/>
    <w:rsid w:val="000D6C45"/>
    <w:rsid w:val="000D7343"/>
    <w:rsid w:val="000E59C9"/>
    <w:rsid w:val="000F43DB"/>
    <w:rsid w:val="00103181"/>
    <w:rsid w:val="0010393E"/>
    <w:rsid w:val="00106595"/>
    <w:rsid w:val="001116FB"/>
    <w:rsid w:val="00122817"/>
    <w:rsid w:val="00140F27"/>
    <w:rsid w:val="00142CB6"/>
    <w:rsid w:val="00145F1E"/>
    <w:rsid w:val="00146779"/>
    <w:rsid w:val="00146DE7"/>
    <w:rsid w:val="0015162C"/>
    <w:rsid w:val="0016278D"/>
    <w:rsid w:val="00172889"/>
    <w:rsid w:val="0017741F"/>
    <w:rsid w:val="00182333"/>
    <w:rsid w:val="0018657E"/>
    <w:rsid w:val="001A49DE"/>
    <w:rsid w:val="001B124E"/>
    <w:rsid w:val="001D50A3"/>
    <w:rsid w:val="001E7004"/>
    <w:rsid w:val="001F2CB0"/>
    <w:rsid w:val="002035E7"/>
    <w:rsid w:val="0020638E"/>
    <w:rsid w:val="00207966"/>
    <w:rsid w:val="00215213"/>
    <w:rsid w:val="002227CD"/>
    <w:rsid w:val="00223DCC"/>
    <w:rsid w:val="002264EA"/>
    <w:rsid w:val="00242B1B"/>
    <w:rsid w:val="00242E8C"/>
    <w:rsid w:val="0024569F"/>
    <w:rsid w:val="002474DC"/>
    <w:rsid w:val="00263BCB"/>
    <w:rsid w:val="00264DEA"/>
    <w:rsid w:val="002663FC"/>
    <w:rsid w:val="002A57C3"/>
    <w:rsid w:val="002B72E0"/>
    <w:rsid w:val="002C0263"/>
    <w:rsid w:val="002C3A1D"/>
    <w:rsid w:val="002D25C7"/>
    <w:rsid w:val="002E1FB0"/>
    <w:rsid w:val="002F796E"/>
    <w:rsid w:val="00304DFA"/>
    <w:rsid w:val="00312DA1"/>
    <w:rsid w:val="00321264"/>
    <w:rsid w:val="003453C4"/>
    <w:rsid w:val="00353670"/>
    <w:rsid w:val="003565FA"/>
    <w:rsid w:val="00361C5D"/>
    <w:rsid w:val="00367944"/>
    <w:rsid w:val="00372EB4"/>
    <w:rsid w:val="00384F80"/>
    <w:rsid w:val="003860D5"/>
    <w:rsid w:val="00392643"/>
    <w:rsid w:val="003B00D8"/>
    <w:rsid w:val="003B59BF"/>
    <w:rsid w:val="003C31B2"/>
    <w:rsid w:val="003C4807"/>
    <w:rsid w:val="003C7142"/>
    <w:rsid w:val="003D1F90"/>
    <w:rsid w:val="003D7AD8"/>
    <w:rsid w:val="003E6D2E"/>
    <w:rsid w:val="003F0C05"/>
    <w:rsid w:val="003F4D24"/>
    <w:rsid w:val="00430B69"/>
    <w:rsid w:val="00447EF0"/>
    <w:rsid w:val="00454195"/>
    <w:rsid w:val="004607D4"/>
    <w:rsid w:val="0046414B"/>
    <w:rsid w:val="004912A6"/>
    <w:rsid w:val="004917EC"/>
    <w:rsid w:val="00494BF6"/>
    <w:rsid w:val="004A284E"/>
    <w:rsid w:val="004A30C2"/>
    <w:rsid w:val="004B3D69"/>
    <w:rsid w:val="004C71FE"/>
    <w:rsid w:val="004D52AA"/>
    <w:rsid w:val="004E4D32"/>
    <w:rsid w:val="005021CE"/>
    <w:rsid w:val="005176C0"/>
    <w:rsid w:val="00530265"/>
    <w:rsid w:val="00547C17"/>
    <w:rsid w:val="00552FF0"/>
    <w:rsid w:val="00561C9A"/>
    <w:rsid w:val="00572E0E"/>
    <w:rsid w:val="00582F3A"/>
    <w:rsid w:val="005842EA"/>
    <w:rsid w:val="005A22D7"/>
    <w:rsid w:val="005B6818"/>
    <w:rsid w:val="005C7866"/>
    <w:rsid w:val="005D444D"/>
    <w:rsid w:val="005F4620"/>
    <w:rsid w:val="005F6BD1"/>
    <w:rsid w:val="00600F14"/>
    <w:rsid w:val="0060301D"/>
    <w:rsid w:val="0060326E"/>
    <w:rsid w:val="00612DC9"/>
    <w:rsid w:val="00622746"/>
    <w:rsid w:val="0063310C"/>
    <w:rsid w:val="006353F4"/>
    <w:rsid w:val="00652ADA"/>
    <w:rsid w:val="0065436B"/>
    <w:rsid w:val="00655BEA"/>
    <w:rsid w:val="006700A1"/>
    <w:rsid w:val="00674EB0"/>
    <w:rsid w:val="006802F7"/>
    <w:rsid w:val="00687E51"/>
    <w:rsid w:val="00694388"/>
    <w:rsid w:val="006A6E3B"/>
    <w:rsid w:val="006B1758"/>
    <w:rsid w:val="006B714A"/>
    <w:rsid w:val="006B7B3F"/>
    <w:rsid w:val="006C7B2F"/>
    <w:rsid w:val="006D4B60"/>
    <w:rsid w:val="006D6FB9"/>
    <w:rsid w:val="006E43AA"/>
    <w:rsid w:val="006E7946"/>
    <w:rsid w:val="00725904"/>
    <w:rsid w:val="00730184"/>
    <w:rsid w:val="0073126A"/>
    <w:rsid w:val="007417C1"/>
    <w:rsid w:val="00742BB1"/>
    <w:rsid w:val="00744F36"/>
    <w:rsid w:val="007513A2"/>
    <w:rsid w:val="0075789E"/>
    <w:rsid w:val="00772BD8"/>
    <w:rsid w:val="00784EE8"/>
    <w:rsid w:val="0078786D"/>
    <w:rsid w:val="007A7095"/>
    <w:rsid w:val="007C59AD"/>
    <w:rsid w:val="007D7909"/>
    <w:rsid w:val="007E2CD3"/>
    <w:rsid w:val="007E4070"/>
    <w:rsid w:val="007F02EF"/>
    <w:rsid w:val="007F3A9D"/>
    <w:rsid w:val="00814D0C"/>
    <w:rsid w:val="00815C0B"/>
    <w:rsid w:val="00826AE9"/>
    <w:rsid w:val="00830567"/>
    <w:rsid w:val="00830EE5"/>
    <w:rsid w:val="00851A22"/>
    <w:rsid w:val="00860041"/>
    <w:rsid w:val="0087051A"/>
    <w:rsid w:val="008879FA"/>
    <w:rsid w:val="008918D5"/>
    <w:rsid w:val="008B7559"/>
    <w:rsid w:val="008C6AE0"/>
    <w:rsid w:val="008E0F43"/>
    <w:rsid w:val="008F08C9"/>
    <w:rsid w:val="00906105"/>
    <w:rsid w:val="009132E9"/>
    <w:rsid w:val="00921B02"/>
    <w:rsid w:val="00941F28"/>
    <w:rsid w:val="00955021"/>
    <w:rsid w:val="00955F21"/>
    <w:rsid w:val="00964097"/>
    <w:rsid w:val="009B55FB"/>
    <w:rsid w:val="009C19DD"/>
    <w:rsid w:val="009D60CE"/>
    <w:rsid w:val="009F4C43"/>
    <w:rsid w:val="00A01AC0"/>
    <w:rsid w:val="00A223B4"/>
    <w:rsid w:val="00A23782"/>
    <w:rsid w:val="00A31364"/>
    <w:rsid w:val="00A4068E"/>
    <w:rsid w:val="00A567D6"/>
    <w:rsid w:val="00A605A2"/>
    <w:rsid w:val="00A60937"/>
    <w:rsid w:val="00A654B8"/>
    <w:rsid w:val="00A73320"/>
    <w:rsid w:val="00A8497D"/>
    <w:rsid w:val="00AA76B7"/>
    <w:rsid w:val="00AB1C20"/>
    <w:rsid w:val="00AC1E66"/>
    <w:rsid w:val="00AC4688"/>
    <w:rsid w:val="00AE64C8"/>
    <w:rsid w:val="00B101C3"/>
    <w:rsid w:val="00B25217"/>
    <w:rsid w:val="00B40030"/>
    <w:rsid w:val="00B424C8"/>
    <w:rsid w:val="00B426E1"/>
    <w:rsid w:val="00B43715"/>
    <w:rsid w:val="00B47C14"/>
    <w:rsid w:val="00B50743"/>
    <w:rsid w:val="00B57316"/>
    <w:rsid w:val="00B61F64"/>
    <w:rsid w:val="00B62EC9"/>
    <w:rsid w:val="00B7156D"/>
    <w:rsid w:val="00B95323"/>
    <w:rsid w:val="00BA2710"/>
    <w:rsid w:val="00BD014F"/>
    <w:rsid w:val="00BE1626"/>
    <w:rsid w:val="00C04E1E"/>
    <w:rsid w:val="00C165C5"/>
    <w:rsid w:val="00C20F84"/>
    <w:rsid w:val="00C22C9D"/>
    <w:rsid w:val="00C242C4"/>
    <w:rsid w:val="00C27876"/>
    <w:rsid w:val="00C302BB"/>
    <w:rsid w:val="00C3161F"/>
    <w:rsid w:val="00C34967"/>
    <w:rsid w:val="00C37435"/>
    <w:rsid w:val="00C63427"/>
    <w:rsid w:val="00C918BF"/>
    <w:rsid w:val="00CA11A8"/>
    <w:rsid w:val="00CA3075"/>
    <w:rsid w:val="00CC4344"/>
    <w:rsid w:val="00CD7E29"/>
    <w:rsid w:val="00CE5511"/>
    <w:rsid w:val="00CF21B0"/>
    <w:rsid w:val="00CF3A0D"/>
    <w:rsid w:val="00CF71D5"/>
    <w:rsid w:val="00D03C48"/>
    <w:rsid w:val="00D618F2"/>
    <w:rsid w:val="00D62861"/>
    <w:rsid w:val="00D70DD8"/>
    <w:rsid w:val="00D713DC"/>
    <w:rsid w:val="00D766D1"/>
    <w:rsid w:val="00D76878"/>
    <w:rsid w:val="00D85AC0"/>
    <w:rsid w:val="00D933DA"/>
    <w:rsid w:val="00D945AA"/>
    <w:rsid w:val="00DA4660"/>
    <w:rsid w:val="00DA51FE"/>
    <w:rsid w:val="00DB40B1"/>
    <w:rsid w:val="00DD2382"/>
    <w:rsid w:val="00DD7B89"/>
    <w:rsid w:val="00DF1CD7"/>
    <w:rsid w:val="00DF44A7"/>
    <w:rsid w:val="00DF6D98"/>
    <w:rsid w:val="00E13274"/>
    <w:rsid w:val="00E208AE"/>
    <w:rsid w:val="00E22C86"/>
    <w:rsid w:val="00E243B2"/>
    <w:rsid w:val="00E27B75"/>
    <w:rsid w:val="00E35F42"/>
    <w:rsid w:val="00E36EA8"/>
    <w:rsid w:val="00E433C0"/>
    <w:rsid w:val="00E43AF8"/>
    <w:rsid w:val="00E55FEF"/>
    <w:rsid w:val="00E578CB"/>
    <w:rsid w:val="00E61098"/>
    <w:rsid w:val="00E7082F"/>
    <w:rsid w:val="00E81774"/>
    <w:rsid w:val="00E84836"/>
    <w:rsid w:val="00E8671C"/>
    <w:rsid w:val="00E945DC"/>
    <w:rsid w:val="00EA71AF"/>
    <w:rsid w:val="00EB7076"/>
    <w:rsid w:val="00EC65E3"/>
    <w:rsid w:val="00EC7E2C"/>
    <w:rsid w:val="00EE58FF"/>
    <w:rsid w:val="00EF581D"/>
    <w:rsid w:val="00EF759D"/>
    <w:rsid w:val="00F14B77"/>
    <w:rsid w:val="00F14EB9"/>
    <w:rsid w:val="00F22E36"/>
    <w:rsid w:val="00F2570E"/>
    <w:rsid w:val="00F35BE7"/>
    <w:rsid w:val="00F5155D"/>
    <w:rsid w:val="00F53504"/>
    <w:rsid w:val="00F61130"/>
    <w:rsid w:val="00F61790"/>
    <w:rsid w:val="00F654B4"/>
    <w:rsid w:val="00F6628D"/>
    <w:rsid w:val="00F956DB"/>
    <w:rsid w:val="00FD4A5A"/>
    <w:rsid w:val="00FF4866"/>
    <w:rsid w:val="00FF5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904"/>
  </w:style>
  <w:style w:type="paragraph" w:styleId="Naslov1">
    <w:name w:val="heading 1"/>
    <w:basedOn w:val="Normal"/>
    <w:next w:val="Normal"/>
    <w:link w:val="Naslov1Char"/>
    <w:qFormat/>
    <w:rsid w:val="00F61790"/>
    <w:pPr>
      <w:keepNext/>
      <w:spacing w:after="120" w:line="340" w:lineRule="atLeast"/>
      <w:ind w:left="5755"/>
      <w:jc w:val="center"/>
      <w:outlineLvl w:val="0"/>
    </w:pPr>
    <w:rPr>
      <w:rFonts w:ascii="Sylfaen" w:eastAsia="Times New Roman" w:hAnsi="Sylfaen" w:cs="Times New Roman"/>
      <w:b/>
      <w:bCs/>
      <w:shadow/>
      <w:spacing w:val="48"/>
      <w:sz w:val="27"/>
      <w:szCs w:val="24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A8497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61790"/>
    <w:rPr>
      <w:rFonts w:ascii="Sylfaen" w:eastAsia="Times New Roman" w:hAnsi="Sylfaen" w:cs="Times New Roman"/>
      <w:b/>
      <w:bCs/>
      <w:shadow/>
      <w:spacing w:val="48"/>
      <w:sz w:val="27"/>
      <w:szCs w:val="24"/>
    </w:rPr>
  </w:style>
  <w:style w:type="paragraph" w:styleId="Tijeloteksta">
    <w:name w:val="Body Text"/>
    <w:basedOn w:val="Normal"/>
    <w:link w:val="TijelotekstaChar"/>
    <w:semiHidden/>
    <w:rsid w:val="00F61790"/>
    <w:pPr>
      <w:spacing w:after="0" w:line="240" w:lineRule="auto"/>
      <w:jc w:val="both"/>
    </w:pPr>
    <w:rPr>
      <w:rFonts w:ascii="Sylfaen" w:eastAsia="Times New Roman" w:hAnsi="Sylfaen" w:cs="Times New Roman"/>
      <w:color w:val="333333"/>
      <w:sz w:val="25"/>
      <w:szCs w:val="15"/>
    </w:rPr>
  </w:style>
  <w:style w:type="character" w:customStyle="1" w:styleId="TijelotekstaChar">
    <w:name w:val="Tijelo teksta Char"/>
    <w:basedOn w:val="Zadanifontodlomka"/>
    <w:link w:val="Tijeloteksta"/>
    <w:semiHidden/>
    <w:rsid w:val="00F61790"/>
    <w:rPr>
      <w:rFonts w:ascii="Sylfaen" w:eastAsia="Times New Roman" w:hAnsi="Sylfaen" w:cs="Times New Roman"/>
      <w:color w:val="333333"/>
      <w:sz w:val="25"/>
      <w:szCs w:val="15"/>
    </w:rPr>
  </w:style>
  <w:style w:type="character" w:customStyle="1" w:styleId="style241">
    <w:name w:val="style241"/>
    <w:basedOn w:val="Zadanifontodlomka"/>
    <w:rsid w:val="00F61790"/>
    <w:rPr>
      <w:sz w:val="21"/>
      <w:szCs w:val="21"/>
    </w:rPr>
  </w:style>
  <w:style w:type="paragraph" w:customStyle="1" w:styleId="informal">
    <w:name w:val="informal"/>
    <w:basedOn w:val="Normal"/>
    <w:rsid w:val="00F6179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15"/>
      <w:szCs w:val="15"/>
    </w:rPr>
  </w:style>
  <w:style w:type="paragraph" w:styleId="Tijeloteksta3">
    <w:name w:val="Body Text 3"/>
    <w:basedOn w:val="Normal"/>
    <w:link w:val="Tijeloteksta3Char"/>
    <w:semiHidden/>
    <w:rsid w:val="00F61790"/>
    <w:pPr>
      <w:spacing w:after="0" w:line="330" w:lineRule="exact"/>
      <w:jc w:val="both"/>
    </w:pPr>
    <w:rPr>
      <w:rFonts w:ascii="Book Antiqua" w:eastAsia="Times New Roman" w:hAnsi="Book Antiqua" w:cs="Arial"/>
      <w:sz w:val="24"/>
      <w:szCs w:val="20"/>
    </w:rPr>
  </w:style>
  <w:style w:type="character" w:customStyle="1" w:styleId="Tijeloteksta3Char">
    <w:name w:val="Tijelo teksta 3 Char"/>
    <w:basedOn w:val="Zadanifontodlomka"/>
    <w:link w:val="Tijeloteksta3"/>
    <w:semiHidden/>
    <w:rsid w:val="00F61790"/>
    <w:rPr>
      <w:rFonts w:ascii="Book Antiqua" w:eastAsia="Times New Roman" w:hAnsi="Book Antiqua" w:cs="Arial"/>
      <w:sz w:val="24"/>
      <w:szCs w:val="20"/>
    </w:rPr>
  </w:style>
  <w:style w:type="paragraph" w:customStyle="1" w:styleId="box456371">
    <w:name w:val="box_456371"/>
    <w:basedOn w:val="Normal"/>
    <w:rsid w:val="006B7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2456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9-8">
    <w:name w:val="t-9-8"/>
    <w:basedOn w:val="Normal"/>
    <w:rsid w:val="00245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A8497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84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849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0100F-F0ED-4B63-8933-8FB9B6E09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tajnistvo LSZ</cp:lastModifiedBy>
  <cp:revision>274</cp:revision>
  <cp:lastPrinted>2020-02-24T14:13:00Z</cp:lastPrinted>
  <dcterms:created xsi:type="dcterms:W3CDTF">2018-01-30T10:53:00Z</dcterms:created>
  <dcterms:modified xsi:type="dcterms:W3CDTF">2020-10-14T14:48:00Z</dcterms:modified>
</cp:coreProperties>
</file>