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6A" w:rsidRDefault="00B47FDE" w:rsidP="003E716A">
      <w:pPr>
        <w:jc w:val="center"/>
        <w:rPr>
          <w:u w:val="single"/>
        </w:rPr>
      </w:pPr>
      <w:r>
        <w:rPr>
          <w:u w:val="single"/>
        </w:rPr>
        <w:t>OBAVIJEST PODNOSITEL</w:t>
      </w:r>
      <w:r w:rsidR="003E716A" w:rsidRPr="003E716A">
        <w:rPr>
          <w:u w:val="single"/>
        </w:rPr>
        <w:t>JIMA PRIJAVA ZA STAMBENO ZBRINJAVANJE KOJI SU PODNIJELI ZAHTJEV PRIJE 2023. GODINE</w:t>
      </w:r>
    </w:p>
    <w:p w:rsidR="003E716A" w:rsidRDefault="003E716A" w:rsidP="003E716A"/>
    <w:p w:rsidR="00E34D09" w:rsidRDefault="003E716A" w:rsidP="001E4BAC">
      <w:pPr>
        <w:jc w:val="both"/>
      </w:pPr>
      <w:r>
        <w:t xml:space="preserve">Pozivaju se podnositelji prijava za stambeno zbrinjavanje koji se već nalaze na Listi prvenstva, da ažuriraju svoje podatke u slučaju eventualnih promjena </w:t>
      </w:r>
      <w:r w:rsidR="001E4BAC">
        <w:t xml:space="preserve">koje mogu </w:t>
      </w:r>
      <w:r w:rsidR="00AC3D90">
        <w:t>utjecati na bodovanje, sukladno</w:t>
      </w:r>
      <w:r w:rsidR="00423B31">
        <w:t xml:space="preserve"> članku</w:t>
      </w:r>
      <w:r w:rsidR="001E4BAC">
        <w:t xml:space="preserve"> </w:t>
      </w:r>
      <w:r w:rsidR="00CC7CEE">
        <w:t>83. s</w:t>
      </w:r>
      <w:r w:rsidR="002D6637">
        <w:t xml:space="preserve">tavku 1. Zakona o općem upravnom postupku („Narodne novine“, br. </w:t>
      </w:r>
      <w:r w:rsidR="00CC7CEE">
        <w:t>47/09 i 110/21</w:t>
      </w:r>
      <w:r w:rsidR="002D6637">
        <w:t xml:space="preserve">), te </w:t>
      </w:r>
      <w:r w:rsidR="001E4BAC">
        <w:t xml:space="preserve">članku 16. stavku 9. Zakona o stambenom zbrinjavanju na potpomognutim područjima („Narodne novine“, br. 106/18 i 98/19). </w:t>
      </w:r>
    </w:p>
    <w:p w:rsidR="003E716A" w:rsidRDefault="003E716A" w:rsidP="003E716A">
      <w:r>
        <w:t xml:space="preserve">Pri tome </w:t>
      </w:r>
      <w:r w:rsidR="001E4BAC">
        <w:t xml:space="preserve">posebno </w:t>
      </w:r>
      <w:r>
        <w:t xml:space="preserve">skrećemo pažnju na </w:t>
      </w:r>
      <w:r w:rsidR="001E4BAC">
        <w:t>slijedeće kriterije</w:t>
      </w:r>
      <w:r>
        <w:t xml:space="preserve"> za bodovanje</w:t>
      </w:r>
      <w:r w:rsidR="001E4BAC">
        <w:t>,</w:t>
      </w:r>
      <w:r>
        <w:t xml:space="preserve"> sukladno Uredbi o kriterijima za bodovanje prijava za stambeno zbrinjavanje („Narodne novine“, br. 14/19): </w:t>
      </w:r>
    </w:p>
    <w:p w:rsidR="001E4BAC" w:rsidRDefault="001E4BAC" w:rsidP="001E4BAC">
      <w:pPr>
        <w:pStyle w:val="Odlomakpopisa"/>
        <w:numPr>
          <w:ilvl w:val="0"/>
          <w:numId w:val="1"/>
        </w:numPr>
        <w:jc w:val="both"/>
      </w:pPr>
      <w:r>
        <w:t>točka 2. Uredbe – bodovanje prema broju predškolske djece ili djece koja se redovito školuju: ukoliko je dijete punoljetno</w:t>
      </w:r>
      <w:r w:rsidR="00CC7CEE">
        <w:t>,</w:t>
      </w:r>
      <w:r>
        <w:t xml:space="preserve"> ali </w:t>
      </w:r>
      <w:r w:rsidR="00B47FDE">
        <w:t xml:space="preserve">se </w:t>
      </w:r>
      <w:r>
        <w:t>i dalje</w:t>
      </w:r>
      <w:r w:rsidR="00B47FDE">
        <w:t xml:space="preserve"> nalazi</w:t>
      </w:r>
      <w:r>
        <w:t xml:space="preserve"> na redovnom školovanju, potrebno je dostaviti potvrdu o istom;</w:t>
      </w:r>
    </w:p>
    <w:p w:rsidR="003E716A" w:rsidRDefault="003E716A" w:rsidP="001E4BAC">
      <w:pPr>
        <w:pStyle w:val="Odlomakpopisa"/>
        <w:numPr>
          <w:ilvl w:val="0"/>
          <w:numId w:val="1"/>
        </w:numPr>
        <w:jc w:val="both"/>
      </w:pPr>
      <w:r>
        <w:t xml:space="preserve">točka 3. Uredbe – prosječna primanja: ukoliko se podnositelj prijave ili netko od članova obitelji nalazi na radu u inozemstvu, potrebno je dostaviti podatke o primanjima iz te zemlje; </w:t>
      </w:r>
    </w:p>
    <w:p w:rsidR="003E716A" w:rsidRDefault="003E716A" w:rsidP="001E4BAC">
      <w:pPr>
        <w:pStyle w:val="Odlomakpopisa"/>
        <w:numPr>
          <w:ilvl w:val="0"/>
          <w:numId w:val="1"/>
        </w:numPr>
        <w:jc w:val="both"/>
      </w:pPr>
      <w:r>
        <w:t>točka 5. Uredbe – prebivanje na području grada/općine za koju su predali prijavu za  stambeno zbrinjavanje: u slučaju promjene prebivališta</w:t>
      </w:r>
      <w:r w:rsidR="00B47FDE">
        <w:t>,</w:t>
      </w:r>
      <w:r>
        <w:t xml:space="preserve"> što može utjecati na dodijeljene bodove, potrebn</w:t>
      </w:r>
      <w:r w:rsidR="002D6637">
        <w:t>o je dostaviti nova uvjerenja o prebivalištu</w:t>
      </w:r>
      <w:r>
        <w:t xml:space="preserve"> za sve članove;</w:t>
      </w:r>
    </w:p>
    <w:p w:rsidR="003E716A" w:rsidRDefault="001E4BAC" w:rsidP="001E4BAC">
      <w:pPr>
        <w:pStyle w:val="Odlomakpopisa"/>
        <w:numPr>
          <w:ilvl w:val="0"/>
          <w:numId w:val="1"/>
        </w:numPr>
        <w:jc w:val="both"/>
      </w:pPr>
      <w:r>
        <w:t>točka 6</w:t>
      </w:r>
      <w:r w:rsidR="002D6637">
        <w:t xml:space="preserve">. </w:t>
      </w:r>
      <w:r>
        <w:t xml:space="preserve">Uredbe – stambeni status: </w:t>
      </w:r>
      <w:r w:rsidR="003E716A">
        <w:t xml:space="preserve">ukoliko su ostvareni bodovi temeljem ugovora o </w:t>
      </w:r>
      <w:r w:rsidR="00CC7CEE">
        <w:t>najmu</w:t>
      </w:r>
      <w:r w:rsidR="003E716A">
        <w:t xml:space="preserve"> ili izjave o stanovanju, potrebno je potvrditi navedeni kriterij </w:t>
      </w:r>
      <w:r w:rsidR="0002302B">
        <w:t xml:space="preserve">ukoliko je došlo do promjene </w:t>
      </w:r>
      <w:r w:rsidR="003E716A">
        <w:t>(novi ugovor ili izjava);</w:t>
      </w:r>
    </w:p>
    <w:p w:rsidR="001E4BAC" w:rsidRDefault="00DC7DF0" w:rsidP="001E4BAC">
      <w:pPr>
        <w:jc w:val="both"/>
      </w:pPr>
      <w:r>
        <w:t>Rok za ažuriranje podataka je 10</w:t>
      </w:r>
      <w:r w:rsidR="001E4BAC">
        <w:t>. veljače 2023. godine. Ukoliko u navedenom roku ne dostavite tražene podatke, a u slučaju da iz stanja spisa i</w:t>
      </w:r>
      <w:r w:rsidR="00423B31">
        <w:t>li podataka pribavljenih</w:t>
      </w:r>
      <w:r w:rsidR="001E4BAC">
        <w:t xml:space="preserve"> iz službenih evidencija ovo tijelo utvrdi da je došlo do promjene činjenica koje mogu utjecati na bodovanje, bodovi ostvareni temeljem tih činjenica, mogu biti oduzeti. </w:t>
      </w:r>
      <w:r w:rsidR="002D6637">
        <w:t>Napominjemo kako je stranka dužna voditi brigu o svom zahtjevu, te ažurirati podatke temeljem kojih ostvaruje određene bodove.</w:t>
      </w:r>
    </w:p>
    <w:p w:rsidR="002D6637" w:rsidRDefault="002D6637" w:rsidP="001E4BAC">
      <w:pPr>
        <w:jc w:val="both"/>
      </w:pPr>
      <w:r>
        <w:t>Također, ukoliko je stranka odustala od zahtjeva za stambeno zbrinjavanje ili se već stambeno zbrinula na neki drugi način, molimo dostavu očitovanja o tome, kako bi se obust</w:t>
      </w:r>
      <w:r w:rsidR="0002302B">
        <w:t>avi</w:t>
      </w:r>
      <w:r>
        <w:t xml:space="preserve">o </w:t>
      </w:r>
      <w:r w:rsidR="005C5938">
        <w:t>konkretni</w:t>
      </w:r>
      <w:r>
        <w:t xml:space="preserve"> postupak. </w:t>
      </w:r>
    </w:p>
    <w:p w:rsidR="001E4BAC" w:rsidRDefault="001E4BAC" w:rsidP="001E4BAC">
      <w:r>
        <w:t xml:space="preserve">Podatke dostaviti osobno, na e-mail: </w:t>
      </w:r>
      <w:hyperlink r:id="rId5" w:history="1">
        <w:r w:rsidRPr="00C67D0B">
          <w:rPr>
            <w:rStyle w:val="Hiperveza"/>
          </w:rPr>
          <w:t>stambeno.zbrinjavanje@licko-senjska.hr</w:t>
        </w:r>
      </w:hyperlink>
      <w:r>
        <w:t xml:space="preserve"> ili poštom na slijedeću adresu: Ličko-senjska županija, Upravni odjel za zdravstvo, socijalnu politiku, demografiju i mlade, te stambeno zbrinjavanje, </w:t>
      </w:r>
      <w:proofErr w:type="spellStart"/>
      <w:r>
        <w:t>Dr</w:t>
      </w:r>
      <w:proofErr w:type="spellEnd"/>
      <w:r>
        <w:t>. Franje Tuđmana 4, Gospić</w:t>
      </w:r>
      <w:r w:rsidR="00AC3D90">
        <w:t>.</w:t>
      </w:r>
      <w:r>
        <w:t xml:space="preserve"> </w:t>
      </w:r>
    </w:p>
    <w:p w:rsidR="00E20A7D" w:rsidRDefault="00E20A7D" w:rsidP="001E4BAC">
      <w:r>
        <w:t xml:space="preserve">Gospić, 16. siječnja 2023. godine </w:t>
      </w:r>
    </w:p>
    <w:p w:rsidR="00CC7CEE" w:rsidRDefault="00CC7CEE" w:rsidP="001E4BAC"/>
    <w:p w:rsidR="001E4BAC" w:rsidRPr="002D6637" w:rsidRDefault="001E4BAC" w:rsidP="001E4BAC">
      <w:pPr>
        <w:tabs>
          <w:tab w:val="left" w:pos="6179"/>
        </w:tabs>
        <w:spacing w:after="0" w:line="240" w:lineRule="auto"/>
        <w:rPr>
          <w:b/>
        </w:rPr>
      </w:pPr>
      <w:r w:rsidRPr="002D6637">
        <w:rPr>
          <w:b/>
        </w:rPr>
        <w:t xml:space="preserve">                                                                                         </w:t>
      </w:r>
      <w:r w:rsidR="002D6637">
        <w:rPr>
          <w:b/>
        </w:rPr>
        <w:t xml:space="preserve">                              </w:t>
      </w:r>
      <w:r w:rsidRPr="002D6637">
        <w:rPr>
          <w:b/>
        </w:rPr>
        <w:t xml:space="preserve">  UO ZA ZDRAVSTVO, SOCIJALNU             </w:t>
      </w:r>
    </w:p>
    <w:p w:rsidR="001E4BAC" w:rsidRPr="002D6637" w:rsidRDefault="001E4BAC" w:rsidP="001E4BAC">
      <w:pPr>
        <w:tabs>
          <w:tab w:val="left" w:pos="6179"/>
        </w:tabs>
        <w:spacing w:after="0" w:line="240" w:lineRule="auto"/>
        <w:rPr>
          <w:b/>
        </w:rPr>
      </w:pPr>
      <w:r w:rsidRPr="002D6637">
        <w:rPr>
          <w:b/>
        </w:rPr>
        <w:t xml:space="preserve">                                                                                    </w:t>
      </w:r>
      <w:r w:rsidR="002D6637">
        <w:rPr>
          <w:b/>
        </w:rPr>
        <w:t xml:space="preserve">                               </w:t>
      </w:r>
      <w:r w:rsidRPr="002D6637">
        <w:rPr>
          <w:b/>
        </w:rPr>
        <w:t xml:space="preserve">    POLITIKU, DEMOGRAFIJU I MLADE </w:t>
      </w:r>
    </w:p>
    <w:p w:rsidR="001E4BAC" w:rsidRPr="002D6637" w:rsidRDefault="001E4BAC" w:rsidP="001E4BAC">
      <w:pPr>
        <w:tabs>
          <w:tab w:val="left" w:pos="6179"/>
        </w:tabs>
        <w:spacing w:after="0" w:line="240" w:lineRule="auto"/>
        <w:rPr>
          <w:b/>
        </w:rPr>
      </w:pPr>
      <w:r w:rsidRPr="002D6637">
        <w:rPr>
          <w:b/>
        </w:rPr>
        <w:t xml:space="preserve">                                                                                          </w:t>
      </w:r>
      <w:r w:rsidR="002D6637">
        <w:rPr>
          <w:b/>
        </w:rPr>
        <w:t xml:space="preserve">                               </w:t>
      </w:r>
      <w:r w:rsidRPr="002D6637">
        <w:rPr>
          <w:b/>
        </w:rPr>
        <w:t xml:space="preserve"> TE STAMBENO ZBRINJAVANJE</w:t>
      </w:r>
    </w:p>
    <w:sectPr w:rsidR="001E4BAC" w:rsidRPr="002D6637" w:rsidSect="00E3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A59"/>
    <w:multiLevelType w:val="hybridMultilevel"/>
    <w:tmpl w:val="696CC790"/>
    <w:lvl w:ilvl="0" w:tplc="B2669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716A"/>
    <w:rsid w:val="0002302B"/>
    <w:rsid w:val="001E4BAC"/>
    <w:rsid w:val="002947E6"/>
    <w:rsid w:val="002D6637"/>
    <w:rsid w:val="003E716A"/>
    <w:rsid w:val="00423B31"/>
    <w:rsid w:val="00440FCC"/>
    <w:rsid w:val="005C5938"/>
    <w:rsid w:val="00614D12"/>
    <w:rsid w:val="007A313C"/>
    <w:rsid w:val="00875544"/>
    <w:rsid w:val="00AC3D90"/>
    <w:rsid w:val="00B47FDE"/>
    <w:rsid w:val="00CC7CEE"/>
    <w:rsid w:val="00D917AC"/>
    <w:rsid w:val="00DC7DF0"/>
    <w:rsid w:val="00E20A7D"/>
    <w:rsid w:val="00E3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1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4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mbeno.zbrinjavanje@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12</cp:revision>
  <cp:lastPrinted>2023-01-16T07:47:00Z</cp:lastPrinted>
  <dcterms:created xsi:type="dcterms:W3CDTF">2023-01-16T07:04:00Z</dcterms:created>
  <dcterms:modified xsi:type="dcterms:W3CDTF">2023-01-16T12:57:00Z</dcterms:modified>
</cp:coreProperties>
</file>