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29E5D928" w14:textId="45509C50" w:rsidR="000B0E56" w:rsidRPr="00D86F48" w:rsidRDefault="001B24C4" w:rsidP="001B24C4">
      <w:pPr>
        <w:spacing w:after="100"/>
        <w:jc w:val="center"/>
        <w:rPr>
          <w:rFonts w:ascii="Cambria" w:hAnsi="Cambria"/>
          <w:i/>
          <w:iCs/>
          <w:sz w:val="14"/>
          <w:szCs w:val="14"/>
        </w:rPr>
      </w:pPr>
      <w:r w:rsidRPr="001B24C4">
        <w:rPr>
          <w:rFonts w:asciiTheme="majorHAnsi" w:hAnsiTheme="majorHAnsi"/>
          <w:b/>
          <w:i/>
        </w:rPr>
        <w:t>Usluge uzorkovanja i analize mora na plažama Ličko-senjske županije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9"/>
      </w:tblGrid>
      <w:tr w:rsidR="007504A5" w:rsidRPr="00A70EBA" w14:paraId="10D29F05" w14:textId="77777777" w:rsidTr="007F6B99">
        <w:trPr>
          <w:trHeight w:val="371"/>
        </w:trPr>
        <w:tc>
          <w:tcPr>
            <w:tcW w:w="9326" w:type="dxa"/>
            <w:gridSpan w:val="2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6056B">
        <w:trPr>
          <w:trHeight w:val="29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4" w14:textId="77777777" w:rsidTr="00A6056B">
        <w:trPr>
          <w:trHeight w:val="525"/>
        </w:trPr>
        <w:tc>
          <w:tcPr>
            <w:tcW w:w="4077" w:type="dxa"/>
            <w:vAlign w:val="center"/>
          </w:tcPr>
          <w:p w14:paraId="10D29F1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5249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2"/>
              <w:gridCol w:w="1673"/>
              <w:gridCol w:w="1673"/>
            </w:tblGrid>
            <w:tr w:rsidR="004C3616" w14:paraId="786CB148" w14:textId="77777777" w:rsidTr="00654AA1">
              <w:tc>
                <w:tcPr>
                  <w:tcW w:w="1672" w:type="dxa"/>
                  <w:shd w:val="clear" w:color="auto" w:fill="FFFF99"/>
                </w:tcPr>
                <w:p w14:paraId="036463FD" w14:textId="17DD5B48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3D5C86E6" w14:textId="2203A2D0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21B002EB" w14:textId="41BA01B5" w:rsidR="004C3616" w:rsidRPr="004C3616" w:rsidRDefault="004C3616" w:rsidP="009D3188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NE</w:t>
                  </w:r>
                </w:p>
              </w:tc>
            </w:tr>
          </w:tbl>
          <w:p w14:paraId="10D29F13" w14:textId="1CD129F1" w:rsidR="007504A5" w:rsidRPr="009D3188" w:rsidRDefault="00D86F48" w:rsidP="004C3616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  <w:r w:rsidRPr="009D3188">
              <w:rPr>
                <w:rFonts w:ascii="Cambria" w:hAnsi="Cambria"/>
                <w:bCs/>
                <w:sz w:val="14"/>
                <w:szCs w:val="14"/>
              </w:rPr>
              <w:t>(</w:t>
            </w:r>
            <w:r w:rsidR="009D3188" w:rsidRPr="009D3188">
              <w:rPr>
                <w:rFonts w:ascii="Cambria" w:hAnsi="Cambria"/>
                <w:bCs/>
                <w:sz w:val="14"/>
                <w:szCs w:val="14"/>
              </w:rPr>
              <w:t>zaokružiti)</w:t>
            </w:r>
          </w:p>
        </w:tc>
      </w:tr>
      <w:tr w:rsidR="007504A5" w:rsidRPr="00876D52" w14:paraId="10D29F17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vAlign w:val="center"/>
          </w:tcPr>
          <w:p w14:paraId="10D29F16" w14:textId="77777777" w:rsidR="007504A5" w:rsidRPr="00D86F48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Broj </w:t>
            </w:r>
            <w:proofErr w:type="spellStart"/>
            <w:r w:rsidRPr="003032CD">
              <w:rPr>
                <w:rFonts w:ascii="Cambria" w:hAnsi="Cambria"/>
                <w:sz w:val="20"/>
                <w:szCs w:val="20"/>
              </w:rPr>
              <w:t>telefaxa</w:t>
            </w:r>
            <w:proofErr w:type="spellEnd"/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814A1E">
        <w:trPr>
          <w:trHeight w:val="384"/>
        </w:trPr>
        <w:tc>
          <w:tcPr>
            <w:tcW w:w="93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C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(brojkom)</w:t>
            </w:r>
          </w:p>
          <w:p w14:paraId="10D29F2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(slovima)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4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(brojkom)</w:t>
            </w:r>
          </w:p>
          <w:p w14:paraId="10D29F35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6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(slovima)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C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(brojkom)</w:t>
            </w:r>
          </w:p>
          <w:p w14:paraId="10D29F3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E" w14:textId="77777777" w:rsidR="007504A5" w:rsidRPr="004013C4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(slovima)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F0204A4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942ACC">
        <w:rPr>
          <w:rFonts w:ascii="Cambria" w:hAnsi="Cambria" w:cs="Times New Roman"/>
          <w:color w:val="auto"/>
          <w:sz w:val="20"/>
          <w:szCs w:val="20"/>
        </w:rPr>
        <w:t>3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3FA6240E" w:rsidR="009241FF" w:rsidRDefault="00000000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(potpis ovlaštene osobe </w:t>
      </w:r>
      <w:r w:rsidR="00942ACC">
        <w:rPr>
          <w:rFonts w:ascii="Cambria" w:hAnsi="Cambria"/>
          <w:sz w:val="18"/>
          <w:szCs w:val="18"/>
        </w:rPr>
        <w:t>p</w:t>
      </w:r>
      <w:r w:rsidR="007504A5" w:rsidRPr="00A70EBA">
        <w:rPr>
          <w:rFonts w:ascii="Cambria" w:hAnsi="Cambria"/>
          <w:sz w:val="18"/>
          <w:szCs w:val="18"/>
        </w:rPr>
        <w:t>onuditelja)</w:t>
      </w:r>
    </w:p>
    <w:sectPr w:rsidR="009241FF" w:rsidSect="00FB6AA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A1F0" w14:textId="77777777" w:rsidR="002E5071" w:rsidRDefault="002E5071" w:rsidP="001373D6">
      <w:r>
        <w:separator/>
      </w:r>
    </w:p>
  </w:endnote>
  <w:endnote w:type="continuationSeparator" w:id="0">
    <w:p w14:paraId="1F0068FB" w14:textId="77777777" w:rsidR="002E5071" w:rsidRDefault="002E5071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C827" w14:textId="77777777" w:rsidR="002E5071" w:rsidRDefault="002E5071" w:rsidP="001373D6">
      <w:r>
        <w:separator/>
      </w:r>
    </w:p>
  </w:footnote>
  <w:footnote w:type="continuationSeparator" w:id="0">
    <w:p w14:paraId="43645940" w14:textId="77777777" w:rsidR="002E5071" w:rsidRDefault="002E5071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000000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42E1B148" w:rsidR="001373D6" w:rsidRPr="00F94D14" w:rsidRDefault="00F53A3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25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B509FC">
            <w:rPr>
              <w:rFonts w:asciiTheme="majorHAnsi" w:hAnsiTheme="majorHAnsi"/>
              <w:b/>
              <w:sz w:val="16"/>
              <w:szCs w:val="16"/>
            </w:rPr>
            <w:t>3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6379B"/>
    <w:rsid w:val="000B0E56"/>
    <w:rsid w:val="000D1ADC"/>
    <w:rsid w:val="000F3801"/>
    <w:rsid w:val="001373D6"/>
    <w:rsid w:val="00163692"/>
    <w:rsid w:val="00197DCD"/>
    <w:rsid w:val="001A5850"/>
    <w:rsid w:val="001A65E5"/>
    <w:rsid w:val="001B24C4"/>
    <w:rsid w:val="001B2D75"/>
    <w:rsid w:val="0022767C"/>
    <w:rsid w:val="00231C4C"/>
    <w:rsid w:val="00253511"/>
    <w:rsid w:val="00261A21"/>
    <w:rsid w:val="002B1229"/>
    <w:rsid w:val="002B7713"/>
    <w:rsid w:val="002E5071"/>
    <w:rsid w:val="003541DB"/>
    <w:rsid w:val="003A0706"/>
    <w:rsid w:val="003F3731"/>
    <w:rsid w:val="004013C4"/>
    <w:rsid w:val="00405736"/>
    <w:rsid w:val="004C3616"/>
    <w:rsid w:val="004D13B7"/>
    <w:rsid w:val="004D3F50"/>
    <w:rsid w:val="004E52FF"/>
    <w:rsid w:val="00517D6C"/>
    <w:rsid w:val="00536A72"/>
    <w:rsid w:val="0054252A"/>
    <w:rsid w:val="0057317F"/>
    <w:rsid w:val="005C3166"/>
    <w:rsid w:val="005F5D88"/>
    <w:rsid w:val="00617306"/>
    <w:rsid w:val="00624033"/>
    <w:rsid w:val="00654AA1"/>
    <w:rsid w:val="006765AA"/>
    <w:rsid w:val="00697040"/>
    <w:rsid w:val="006A07C5"/>
    <w:rsid w:val="006C0AA8"/>
    <w:rsid w:val="006F6464"/>
    <w:rsid w:val="0074403D"/>
    <w:rsid w:val="007504A5"/>
    <w:rsid w:val="00765338"/>
    <w:rsid w:val="007F6B99"/>
    <w:rsid w:val="00814A1E"/>
    <w:rsid w:val="008414C8"/>
    <w:rsid w:val="00847508"/>
    <w:rsid w:val="0086471E"/>
    <w:rsid w:val="0087291C"/>
    <w:rsid w:val="008757B6"/>
    <w:rsid w:val="00902022"/>
    <w:rsid w:val="009241FF"/>
    <w:rsid w:val="00942ACC"/>
    <w:rsid w:val="00982F82"/>
    <w:rsid w:val="009D3188"/>
    <w:rsid w:val="009E7B87"/>
    <w:rsid w:val="00A10EA1"/>
    <w:rsid w:val="00A6056B"/>
    <w:rsid w:val="00B03C76"/>
    <w:rsid w:val="00B509FC"/>
    <w:rsid w:val="00B625EA"/>
    <w:rsid w:val="00B65E6C"/>
    <w:rsid w:val="00B7143D"/>
    <w:rsid w:val="00BC0616"/>
    <w:rsid w:val="00BE5E73"/>
    <w:rsid w:val="00C30999"/>
    <w:rsid w:val="00C4528B"/>
    <w:rsid w:val="00C73C51"/>
    <w:rsid w:val="00CE5BF1"/>
    <w:rsid w:val="00D206BA"/>
    <w:rsid w:val="00D86F48"/>
    <w:rsid w:val="00E26055"/>
    <w:rsid w:val="00E513A6"/>
    <w:rsid w:val="00EF0F7D"/>
    <w:rsid w:val="00F53A36"/>
    <w:rsid w:val="00FB6AAB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57</cp:revision>
  <dcterms:created xsi:type="dcterms:W3CDTF">2021-12-09T12:07:00Z</dcterms:created>
  <dcterms:modified xsi:type="dcterms:W3CDTF">2023-04-26T12:47:00Z</dcterms:modified>
</cp:coreProperties>
</file>